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Layout w:type="fixed"/>
        <w:tblLook w:val="01E0"/>
      </w:tblPr>
      <w:tblGrid>
        <w:gridCol w:w="1696"/>
        <w:gridCol w:w="1122"/>
        <w:gridCol w:w="874"/>
        <w:gridCol w:w="1276"/>
        <w:gridCol w:w="257"/>
        <w:gridCol w:w="1275"/>
        <w:gridCol w:w="172"/>
        <w:gridCol w:w="706"/>
        <w:gridCol w:w="2810"/>
      </w:tblGrid>
      <w:tr w:rsidR="003A0050" w:rsidRPr="004867E8">
        <w:trPr>
          <w:trHeight w:val="174"/>
        </w:trPr>
        <w:tc>
          <w:tcPr>
            <w:tcW w:w="6500" w:type="dxa"/>
            <w:gridSpan w:val="6"/>
            <w:vAlign w:val="center"/>
          </w:tcPr>
          <w:p w:rsidR="003A0050" w:rsidRPr="004867E8" w:rsidRDefault="003A0050" w:rsidP="00EF0BB3">
            <w:pPr>
              <w:pStyle w:val="afff0"/>
              <w:spacing w:line="276" w:lineRule="auto"/>
            </w:pPr>
            <w:bookmarkStart w:id="0" w:name="_Toc131572138"/>
            <w:bookmarkStart w:id="1" w:name="_Toc132013771"/>
            <w:bookmarkStart w:id="2" w:name="_Toc144114513"/>
            <w:bookmarkStart w:id="3" w:name="_Toc159642604"/>
            <w:bookmarkStart w:id="4" w:name="_Toc196646022"/>
            <w:bookmarkStart w:id="5" w:name="_Toc197844708"/>
            <w:bookmarkStart w:id="6" w:name="_Toc193019203"/>
            <w:bookmarkStart w:id="7" w:name="_Toc181249667"/>
            <w:bookmarkStart w:id="8" w:name="_Toc181249776"/>
            <w:bookmarkStart w:id="9" w:name="_Toc181258284"/>
          </w:p>
        </w:tc>
        <w:tc>
          <w:tcPr>
            <w:tcW w:w="3688" w:type="dxa"/>
            <w:gridSpan w:val="3"/>
            <w:vAlign w:val="center"/>
          </w:tcPr>
          <w:p w:rsidR="003A0050" w:rsidRPr="004867E8" w:rsidRDefault="003A0050" w:rsidP="00EF0BB3">
            <w:pPr>
              <w:pStyle w:val="afff0"/>
              <w:spacing w:line="276" w:lineRule="auto"/>
              <w:ind w:left="-2628"/>
            </w:pPr>
          </w:p>
        </w:tc>
      </w:tr>
      <w:tr w:rsidR="003A0050" w:rsidRPr="004867E8">
        <w:trPr>
          <w:trHeight w:val="1692"/>
        </w:trPr>
        <w:tc>
          <w:tcPr>
            <w:tcW w:w="1696" w:type="dxa"/>
            <w:vAlign w:val="center"/>
          </w:tcPr>
          <w:p w:rsidR="003A0050" w:rsidRPr="004867E8" w:rsidRDefault="005123CA" w:rsidP="00EF0BB3">
            <w:pPr>
              <w:pStyle w:val="aa"/>
              <w:spacing w:line="276" w:lineRule="auto"/>
            </w:pPr>
            <w:r w:rsidRPr="004867E8">
              <w:rPr>
                <w:noProof/>
              </w:rPr>
              <w:drawing>
                <wp:inline distT="0" distB="0" distL="0" distR="0">
                  <wp:extent cx="942975" cy="942975"/>
                  <wp:effectExtent l="19050" t="0" r="9525" b="0"/>
                  <wp:docPr id="1" name="Рисунок 1" descr="БАРС Гру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С Груп"/>
                          <pic:cNvPicPr>
                            <a:picLocks noChangeAspect="1" noChangeArrowheads="1"/>
                          </pic:cNvPicPr>
                        </pic:nvPicPr>
                        <pic:blipFill>
                          <a:blip r:embed="rId7" cstate="print"/>
                          <a:srcRect/>
                          <a:stretch>
                            <a:fillRect/>
                          </a:stretch>
                        </pic:blipFill>
                        <pic:spPr bwMode="auto">
                          <a:xfrm>
                            <a:off x="0" y="0"/>
                            <a:ext cx="942975" cy="942975"/>
                          </a:xfrm>
                          <a:prstGeom prst="rect">
                            <a:avLst/>
                          </a:prstGeom>
                          <a:noFill/>
                          <a:ln w="9525">
                            <a:noFill/>
                            <a:miter lim="800000"/>
                            <a:headEnd/>
                            <a:tailEnd/>
                          </a:ln>
                        </pic:spPr>
                      </pic:pic>
                    </a:graphicData>
                  </a:graphic>
                </wp:inline>
              </w:drawing>
            </w:r>
          </w:p>
        </w:tc>
        <w:tc>
          <w:tcPr>
            <w:tcW w:w="8492" w:type="dxa"/>
            <w:gridSpan w:val="8"/>
            <w:vAlign w:val="center"/>
          </w:tcPr>
          <w:p w:rsidR="003A0050" w:rsidRPr="004867E8" w:rsidRDefault="003A0050" w:rsidP="00EF0BB3">
            <w:pPr>
              <w:pStyle w:val="aa"/>
              <w:spacing w:line="276" w:lineRule="auto"/>
              <w:jc w:val="left"/>
            </w:pPr>
          </w:p>
          <w:p w:rsidR="003A0050" w:rsidRPr="004867E8" w:rsidRDefault="003A0050" w:rsidP="00EF0BB3">
            <w:pPr>
              <w:pStyle w:val="aa"/>
              <w:spacing w:line="276" w:lineRule="auto"/>
              <w:jc w:val="left"/>
            </w:pPr>
          </w:p>
          <w:p w:rsidR="003A0050" w:rsidRPr="004867E8" w:rsidRDefault="003A0050" w:rsidP="00EF0BB3">
            <w:pPr>
              <w:pStyle w:val="aa"/>
              <w:spacing w:line="276" w:lineRule="auto"/>
              <w:jc w:val="both"/>
            </w:pPr>
            <w:r w:rsidRPr="004867E8">
              <w:t xml:space="preserve">                  ООО «БАРС </w:t>
            </w:r>
            <w:proofErr w:type="spellStart"/>
            <w:r w:rsidRPr="004867E8">
              <w:t>Груп</w:t>
            </w:r>
            <w:proofErr w:type="spellEnd"/>
            <w:r w:rsidRPr="004867E8">
              <w:t>»</w:t>
            </w:r>
          </w:p>
        </w:tc>
      </w:tr>
      <w:tr w:rsidR="003A0050" w:rsidRPr="004867E8">
        <w:trPr>
          <w:trHeight w:val="2142"/>
        </w:trPr>
        <w:tc>
          <w:tcPr>
            <w:tcW w:w="4968" w:type="dxa"/>
            <w:gridSpan w:val="4"/>
            <w:vAlign w:val="center"/>
          </w:tcPr>
          <w:p w:rsidR="003A0050" w:rsidRPr="004867E8" w:rsidRDefault="003A0050" w:rsidP="00EF0BB3">
            <w:pPr>
              <w:pStyle w:val="aa"/>
              <w:spacing w:line="276" w:lineRule="auto"/>
            </w:pPr>
          </w:p>
        </w:tc>
        <w:tc>
          <w:tcPr>
            <w:tcW w:w="5220" w:type="dxa"/>
            <w:gridSpan w:val="5"/>
            <w:vAlign w:val="center"/>
          </w:tcPr>
          <w:p w:rsidR="003A0050" w:rsidRPr="004867E8" w:rsidRDefault="003A0050" w:rsidP="00EF0BB3">
            <w:pPr>
              <w:pStyle w:val="aa"/>
              <w:spacing w:line="276" w:lineRule="auto"/>
              <w:ind w:left="-2628"/>
            </w:pPr>
          </w:p>
        </w:tc>
      </w:tr>
      <w:tr w:rsidR="003A0050" w:rsidRPr="004867E8">
        <w:trPr>
          <w:trHeight w:val="5244"/>
        </w:trPr>
        <w:tc>
          <w:tcPr>
            <w:tcW w:w="10188" w:type="dxa"/>
            <w:gridSpan w:val="9"/>
            <w:vAlign w:val="center"/>
          </w:tcPr>
          <w:p w:rsidR="00802692" w:rsidRDefault="00802692" w:rsidP="00EF0BB3">
            <w:pPr>
              <w:pStyle w:val="a6"/>
              <w:spacing w:line="276" w:lineRule="auto"/>
              <w:rPr>
                <w:lang w:val="en-US"/>
              </w:rPr>
            </w:pPr>
            <w:r>
              <w:t xml:space="preserve">БАРС. </w:t>
            </w:r>
            <w:r>
              <w:rPr>
                <w:lang w:val="en-US"/>
              </w:rPr>
              <w:t xml:space="preserve">WEB - </w:t>
            </w:r>
            <w:r w:rsidR="008B0965" w:rsidRPr="004867E8">
              <w:t xml:space="preserve">ЭЛЕКТРОННЫЙ </w:t>
            </w:r>
          </w:p>
          <w:p w:rsidR="003A0050" w:rsidRPr="004867E8" w:rsidRDefault="008B0965" w:rsidP="00EF0BB3">
            <w:pPr>
              <w:pStyle w:val="a6"/>
              <w:spacing w:line="276" w:lineRule="auto"/>
            </w:pPr>
            <w:r w:rsidRPr="004867E8">
              <w:t>ДЕТСКИЙ САД</w:t>
            </w:r>
          </w:p>
          <w:p w:rsidR="003A0050" w:rsidRPr="004867E8" w:rsidRDefault="003A0050" w:rsidP="00EF0BB3">
            <w:pPr>
              <w:pStyle w:val="a1"/>
              <w:spacing w:line="276" w:lineRule="auto"/>
              <w:ind w:left="-2628" w:firstLine="0"/>
            </w:pPr>
          </w:p>
          <w:p w:rsidR="003A0050" w:rsidRPr="004867E8" w:rsidRDefault="003A0050" w:rsidP="00EF0BB3">
            <w:pPr>
              <w:pStyle w:val="a1"/>
              <w:spacing w:line="276" w:lineRule="auto"/>
              <w:ind w:left="-2628" w:firstLine="0"/>
            </w:pPr>
          </w:p>
          <w:p w:rsidR="003A0050" w:rsidRPr="004867E8" w:rsidRDefault="003A0050" w:rsidP="00EF0BB3">
            <w:pPr>
              <w:pStyle w:val="aff2"/>
              <w:spacing w:before="0" w:line="276" w:lineRule="auto"/>
            </w:pPr>
            <w:r w:rsidRPr="004867E8">
              <w:t>руководство пользователя</w:t>
            </w:r>
          </w:p>
        </w:tc>
      </w:tr>
      <w:tr w:rsidR="003A0050" w:rsidRPr="004867E8">
        <w:trPr>
          <w:trHeight w:val="705"/>
        </w:trPr>
        <w:tc>
          <w:tcPr>
            <w:tcW w:w="10188" w:type="dxa"/>
            <w:gridSpan w:val="9"/>
            <w:vAlign w:val="center"/>
          </w:tcPr>
          <w:p w:rsidR="003A0050" w:rsidRPr="004867E8" w:rsidRDefault="003A0050" w:rsidP="00EF0BB3">
            <w:pPr>
              <w:pStyle w:val="af0"/>
              <w:spacing w:line="276" w:lineRule="auto"/>
              <w:rPr>
                <w:szCs w:val="32"/>
                <w:lang w:val="ru-RU"/>
              </w:rPr>
            </w:pPr>
          </w:p>
        </w:tc>
      </w:tr>
      <w:tr w:rsidR="003A0050" w:rsidRPr="004867E8">
        <w:trPr>
          <w:trHeight w:val="385"/>
        </w:trPr>
        <w:tc>
          <w:tcPr>
            <w:tcW w:w="3692" w:type="dxa"/>
            <w:gridSpan w:val="3"/>
            <w:vAlign w:val="center"/>
          </w:tcPr>
          <w:p w:rsidR="003A0050" w:rsidRPr="004867E8" w:rsidRDefault="003A0050" w:rsidP="00EF0BB3">
            <w:pPr>
              <w:pStyle w:val="aa"/>
              <w:spacing w:line="276" w:lineRule="auto"/>
            </w:pPr>
          </w:p>
        </w:tc>
        <w:tc>
          <w:tcPr>
            <w:tcW w:w="2980" w:type="dxa"/>
            <w:gridSpan w:val="4"/>
            <w:vAlign w:val="center"/>
          </w:tcPr>
          <w:p w:rsidR="003A0050" w:rsidRPr="004867E8" w:rsidRDefault="003A0050" w:rsidP="00EF0BB3">
            <w:pPr>
              <w:pStyle w:val="aa"/>
              <w:spacing w:line="276" w:lineRule="auto"/>
              <w:ind w:left="-2628"/>
            </w:pPr>
          </w:p>
        </w:tc>
        <w:tc>
          <w:tcPr>
            <w:tcW w:w="3516" w:type="dxa"/>
            <w:gridSpan w:val="2"/>
            <w:vAlign w:val="center"/>
          </w:tcPr>
          <w:p w:rsidR="003A0050" w:rsidRPr="004867E8" w:rsidRDefault="003A0050" w:rsidP="00EF0BB3">
            <w:pPr>
              <w:pStyle w:val="aa"/>
              <w:spacing w:line="276" w:lineRule="auto"/>
              <w:ind w:left="-2628"/>
            </w:pPr>
          </w:p>
        </w:tc>
      </w:tr>
      <w:tr w:rsidR="003A0050" w:rsidRPr="004867E8">
        <w:trPr>
          <w:trHeight w:val="2793"/>
        </w:trPr>
        <w:tc>
          <w:tcPr>
            <w:tcW w:w="5225" w:type="dxa"/>
            <w:gridSpan w:val="5"/>
            <w:vAlign w:val="center"/>
          </w:tcPr>
          <w:p w:rsidR="003A0050" w:rsidRPr="004867E8" w:rsidRDefault="003A0050" w:rsidP="00EF0BB3">
            <w:pPr>
              <w:pStyle w:val="aa"/>
              <w:spacing w:line="276" w:lineRule="auto"/>
            </w:pPr>
          </w:p>
        </w:tc>
        <w:tc>
          <w:tcPr>
            <w:tcW w:w="4963" w:type="dxa"/>
            <w:gridSpan w:val="4"/>
            <w:vAlign w:val="center"/>
          </w:tcPr>
          <w:p w:rsidR="003A0050" w:rsidRPr="004867E8" w:rsidRDefault="003A0050" w:rsidP="00EF0BB3">
            <w:pPr>
              <w:pStyle w:val="aa"/>
              <w:spacing w:line="276" w:lineRule="auto"/>
            </w:pPr>
          </w:p>
        </w:tc>
      </w:tr>
      <w:tr w:rsidR="003A0050" w:rsidRPr="004867E8">
        <w:trPr>
          <w:trHeight w:val="500"/>
        </w:trPr>
        <w:tc>
          <w:tcPr>
            <w:tcW w:w="2818" w:type="dxa"/>
            <w:gridSpan w:val="2"/>
            <w:vAlign w:val="center"/>
          </w:tcPr>
          <w:p w:rsidR="003A0050" w:rsidRPr="004867E8" w:rsidRDefault="003A0050" w:rsidP="00EF0BB3">
            <w:pPr>
              <w:pStyle w:val="aa"/>
              <w:spacing w:line="276" w:lineRule="auto"/>
            </w:pPr>
          </w:p>
        </w:tc>
        <w:tc>
          <w:tcPr>
            <w:tcW w:w="4560" w:type="dxa"/>
            <w:gridSpan w:val="6"/>
            <w:vAlign w:val="center"/>
          </w:tcPr>
          <w:p w:rsidR="003A0050" w:rsidRPr="004867E8" w:rsidRDefault="003A0050" w:rsidP="00EF0BB3">
            <w:pPr>
              <w:pStyle w:val="aa"/>
              <w:spacing w:line="276" w:lineRule="auto"/>
            </w:pPr>
            <w:r w:rsidRPr="004867E8">
              <w:t>20</w:t>
            </w:r>
            <w:r w:rsidR="00952CAC" w:rsidRPr="004867E8">
              <w:t>1</w:t>
            </w:r>
            <w:r w:rsidR="008B0965" w:rsidRPr="004867E8">
              <w:t>1</w:t>
            </w:r>
          </w:p>
        </w:tc>
        <w:tc>
          <w:tcPr>
            <w:tcW w:w="2810" w:type="dxa"/>
            <w:vAlign w:val="center"/>
          </w:tcPr>
          <w:p w:rsidR="003A0050" w:rsidRPr="004867E8" w:rsidRDefault="003A0050" w:rsidP="00EF0BB3">
            <w:pPr>
              <w:pStyle w:val="aa"/>
              <w:spacing w:line="276" w:lineRule="auto"/>
              <w:ind w:left="-2628"/>
            </w:pPr>
          </w:p>
        </w:tc>
      </w:tr>
    </w:tbl>
    <w:p w:rsidR="00236743" w:rsidRPr="004867E8" w:rsidRDefault="001F105D" w:rsidP="00802692">
      <w:pPr>
        <w:pStyle w:val="15"/>
        <w:spacing w:line="276" w:lineRule="auto"/>
      </w:pPr>
      <w:r>
        <w:rPr>
          <w:noProof/>
        </w:rPr>
        <w:pict>
          <v:rect id="_x0000_s1036" style="position:absolute;left:0;text-align:left;margin-left:213.3pt;margin-top:24.65pt;width:318pt;height:38.25pt;z-index:251658240;mso-position-horizontal-relative:text;mso-position-vertical-relative:text" stroked="f"/>
        </w:pict>
      </w:r>
      <w:r w:rsidR="003A0050" w:rsidRPr="004867E8">
        <w:br w:type="page"/>
      </w:r>
      <w:bookmarkStart w:id="10" w:name="_Toc283383745"/>
      <w:bookmarkEnd w:id="0"/>
      <w:bookmarkEnd w:id="1"/>
      <w:bookmarkEnd w:id="2"/>
      <w:bookmarkEnd w:id="3"/>
      <w:bookmarkEnd w:id="4"/>
      <w:bookmarkEnd w:id="5"/>
      <w:r w:rsidR="00236743" w:rsidRPr="004867E8">
        <w:lastRenderedPageBreak/>
        <w:t>Содержание</w:t>
      </w:r>
      <w:bookmarkEnd w:id="10"/>
    </w:p>
    <w:p w:rsidR="00236743" w:rsidRPr="004867E8" w:rsidRDefault="00236743" w:rsidP="00EF0BB3">
      <w:pPr>
        <w:pStyle w:val="a1"/>
        <w:spacing w:line="276" w:lineRule="auto"/>
      </w:pPr>
    </w:p>
    <w:p w:rsidR="00236743" w:rsidRPr="004867E8" w:rsidRDefault="00236743" w:rsidP="00EF0BB3">
      <w:pPr>
        <w:pStyle w:val="a1"/>
        <w:spacing w:line="276" w:lineRule="auto"/>
      </w:pPr>
    </w:p>
    <w:p w:rsidR="003C72DD" w:rsidRPr="003C72DD" w:rsidRDefault="001F105D">
      <w:pPr>
        <w:pStyle w:val="1a"/>
        <w:rPr>
          <w:rFonts w:asciiTheme="minorHAnsi" w:eastAsiaTheme="minorEastAsia" w:hAnsiTheme="minorHAnsi" w:cstheme="minorBidi"/>
          <w:noProof/>
          <w:sz w:val="24"/>
          <w:szCs w:val="24"/>
        </w:rPr>
      </w:pPr>
      <w:r w:rsidRPr="003C72DD">
        <w:rPr>
          <w:rFonts w:cs="Tahoma"/>
          <w:sz w:val="24"/>
          <w:szCs w:val="24"/>
        </w:rPr>
        <w:fldChar w:fldCharType="begin"/>
      </w:r>
      <w:r w:rsidR="00236743" w:rsidRPr="003C72DD">
        <w:rPr>
          <w:rFonts w:cs="Tahoma"/>
          <w:sz w:val="24"/>
          <w:szCs w:val="24"/>
        </w:rPr>
        <w:instrText xml:space="preserve"> TOC \o "1-5" \h \z \u </w:instrText>
      </w:r>
      <w:r w:rsidRPr="003C72DD">
        <w:rPr>
          <w:rFonts w:cs="Tahoma"/>
          <w:sz w:val="24"/>
          <w:szCs w:val="24"/>
        </w:rPr>
        <w:fldChar w:fldCharType="separate"/>
      </w:r>
      <w:hyperlink w:anchor="_Toc283383745" w:history="1">
        <w:r w:rsidR="003C72DD" w:rsidRPr="003C72DD">
          <w:rPr>
            <w:rStyle w:val="aff5"/>
            <w:noProof/>
            <w:sz w:val="24"/>
            <w:szCs w:val="24"/>
          </w:rPr>
          <w:t>Содержание</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_Toc283383745 \h </w:instrText>
        </w:r>
        <w:r w:rsidRPr="003C72DD">
          <w:rPr>
            <w:noProof/>
            <w:webHidden/>
            <w:sz w:val="24"/>
            <w:szCs w:val="24"/>
          </w:rPr>
        </w:r>
        <w:r w:rsidRPr="003C72DD">
          <w:rPr>
            <w:noProof/>
            <w:webHidden/>
            <w:sz w:val="24"/>
            <w:szCs w:val="24"/>
          </w:rPr>
          <w:fldChar w:fldCharType="separate"/>
        </w:r>
        <w:r w:rsidR="00F41C0E">
          <w:rPr>
            <w:noProof/>
            <w:webHidden/>
            <w:sz w:val="24"/>
            <w:szCs w:val="24"/>
          </w:rPr>
          <w:t>2</w:t>
        </w:r>
        <w:r w:rsidRPr="003C72DD">
          <w:rPr>
            <w:noProof/>
            <w:webHidden/>
            <w:sz w:val="24"/>
            <w:szCs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46" w:history="1">
        <w:r w:rsidR="003C72DD" w:rsidRPr="003C72DD">
          <w:rPr>
            <w:rStyle w:val="aff5"/>
            <w:noProof/>
            <w:sz w:val="24"/>
            <w:szCs w:val="24"/>
          </w:rPr>
          <w:t>1.</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Введение</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_Toc283383746 \h </w:instrText>
        </w:r>
        <w:r w:rsidRPr="003C72DD">
          <w:rPr>
            <w:noProof/>
            <w:webHidden/>
            <w:sz w:val="24"/>
            <w:szCs w:val="24"/>
          </w:rPr>
        </w:r>
        <w:r w:rsidRPr="003C72DD">
          <w:rPr>
            <w:noProof/>
            <w:webHidden/>
            <w:sz w:val="24"/>
            <w:szCs w:val="24"/>
          </w:rPr>
          <w:fldChar w:fldCharType="separate"/>
        </w:r>
        <w:r w:rsidR="00F41C0E">
          <w:rPr>
            <w:noProof/>
            <w:webHidden/>
            <w:sz w:val="24"/>
            <w:szCs w:val="24"/>
          </w:rPr>
          <w:t>3</w:t>
        </w:r>
        <w:r w:rsidRPr="003C72DD">
          <w:rPr>
            <w:noProof/>
            <w:webHidden/>
            <w:sz w:val="24"/>
            <w:szCs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47" w:history="1">
        <w:r w:rsidR="003C72DD" w:rsidRPr="003C72DD">
          <w:rPr>
            <w:rStyle w:val="aff5"/>
            <w:noProof/>
            <w:sz w:val="24"/>
            <w:szCs w:val="24"/>
          </w:rPr>
          <w:t>1.1.</w:t>
        </w:r>
        <w:r w:rsidR="003C72DD" w:rsidRPr="003C72DD">
          <w:rPr>
            <w:rFonts w:asciiTheme="minorHAnsi" w:eastAsiaTheme="minorEastAsia" w:hAnsiTheme="minorHAnsi" w:cstheme="minorBidi"/>
            <w:noProof/>
            <w:sz w:val="24"/>
          </w:rPr>
          <w:tab/>
        </w:r>
        <w:r w:rsidR="003C72DD" w:rsidRPr="003C72DD">
          <w:rPr>
            <w:rStyle w:val="aff5"/>
            <w:noProof/>
            <w:sz w:val="24"/>
            <w:szCs w:val="24"/>
          </w:rPr>
          <w:t>Система «Электронный детский сад»</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_Toc283383747 \h </w:instrText>
        </w:r>
        <w:r w:rsidRPr="003C72DD">
          <w:rPr>
            <w:noProof/>
            <w:webHidden/>
            <w:sz w:val="24"/>
          </w:rPr>
        </w:r>
        <w:r w:rsidRPr="003C72DD">
          <w:rPr>
            <w:noProof/>
            <w:webHidden/>
            <w:sz w:val="24"/>
          </w:rPr>
          <w:fldChar w:fldCharType="separate"/>
        </w:r>
        <w:r w:rsidR="00F41C0E">
          <w:rPr>
            <w:noProof/>
            <w:webHidden/>
            <w:sz w:val="24"/>
          </w:rPr>
          <w:t>3</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48" w:history="1">
        <w:r w:rsidR="003C72DD" w:rsidRPr="003C72DD">
          <w:rPr>
            <w:rStyle w:val="aff5"/>
            <w:noProof/>
            <w:sz w:val="24"/>
            <w:szCs w:val="24"/>
          </w:rPr>
          <w:t>1.2.</w:t>
        </w:r>
        <w:r w:rsidR="003C72DD" w:rsidRPr="003C72DD">
          <w:rPr>
            <w:rFonts w:asciiTheme="minorHAnsi" w:eastAsiaTheme="minorEastAsia" w:hAnsiTheme="minorHAnsi" w:cstheme="minorBidi"/>
            <w:noProof/>
            <w:sz w:val="24"/>
          </w:rPr>
          <w:tab/>
        </w:r>
        <w:r w:rsidR="003C72DD" w:rsidRPr="003C72DD">
          <w:rPr>
            <w:rStyle w:val="aff5"/>
            <w:noProof/>
            <w:sz w:val="24"/>
            <w:szCs w:val="24"/>
          </w:rPr>
          <w:t>Назначение и функции системы «Электронный детский сад»</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_Toc283383748 \h </w:instrText>
        </w:r>
        <w:r w:rsidRPr="003C72DD">
          <w:rPr>
            <w:noProof/>
            <w:webHidden/>
            <w:sz w:val="24"/>
          </w:rPr>
        </w:r>
        <w:r w:rsidRPr="003C72DD">
          <w:rPr>
            <w:noProof/>
            <w:webHidden/>
            <w:sz w:val="24"/>
          </w:rPr>
          <w:fldChar w:fldCharType="separate"/>
        </w:r>
        <w:r w:rsidR="00F41C0E">
          <w:rPr>
            <w:noProof/>
            <w:webHidden/>
            <w:sz w:val="24"/>
          </w:rPr>
          <w:t>3</w:t>
        </w:r>
        <w:r w:rsidRPr="003C72DD">
          <w:rPr>
            <w:noProof/>
            <w:webHidden/>
            <w:sz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49" w:history="1">
        <w:r w:rsidR="003C72DD" w:rsidRPr="003C72DD">
          <w:rPr>
            <w:rStyle w:val="aff5"/>
            <w:noProof/>
            <w:sz w:val="24"/>
            <w:szCs w:val="24"/>
          </w:rPr>
          <w:t>2.</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Начало работы с системой</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_Toc283383749 \h </w:instrText>
        </w:r>
        <w:r w:rsidRPr="003C72DD">
          <w:rPr>
            <w:noProof/>
            <w:webHidden/>
            <w:sz w:val="24"/>
            <w:szCs w:val="24"/>
          </w:rPr>
        </w:r>
        <w:r w:rsidRPr="003C72DD">
          <w:rPr>
            <w:noProof/>
            <w:webHidden/>
            <w:sz w:val="24"/>
            <w:szCs w:val="24"/>
          </w:rPr>
          <w:fldChar w:fldCharType="separate"/>
        </w:r>
        <w:r w:rsidR="00F41C0E">
          <w:rPr>
            <w:noProof/>
            <w:webHidden/>
            <w:sz w:val="24"/>
            <w:szCs w:val="24"/>
          </w:rPr>
          <w:t>5</w:t>
        </w:r>
        <w:r w:rsidRPr="003C72DD">
          <w:rPr>
            <w:noProof/>
            <w:webHidden/>
            <w:sz w:val="24"/>
            <w:szCs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50" w:history="1">
        <w:r w:rsidR="003C72DD" w:rsidRPr="003C72DD">
          <w:rPr>
            <w:rStyle w:val="aff5"/>
            <w:noProof/>
            <w:sz w:val="24"/>
            <w:szCs w:val="24"/>
          </w:rPr>
          <w:t>2.1.</w:t>
        </w:r>
        <w:r w:rsidR="003C72DD" w:rsidRPr="003C72DD">
          <w:rPr>
            <w:rFonts w:asciiTheme="minorHAnsi" w:eastAsiaTheme="minorEastAsia" w:hAnsiTheme="minorHAnsi" w:cstheme="minorBidi"/>
            <w:noProof/>
            <w:sz w:val="24"/>
          </w:rPr>
          <w:tab/>
        </w:r>
        <w:r w:rsidR="003C72DD" w:rsidRPr="003C72DD">
          <w:rPr>
            <w:rStyle w:val="aff5"/>
            <w:noProof/>
            <w:sz w:val="24"/>
            <w:szCs w:val="24"/>
          </w:rPr>
          <w:t>Запуск Системы</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_Toc283383750 \h </w:instrText>
        </w:r>
        <w:r w:rsidRPr="003C72DD">
          <w:rPr>
            <w:noProof/>
            <w:webHidden/>
            <w:sz w:val="24"/>
          </w:rPr>
        </w:r>
        <w:r w:rsidRPr="003C72DD">
          <w:rPr>
            <w:noProof/>
            <w:webHidden/>
            <w:sz w:val="24"/>
          </w:rPr>
          <w:fldChar w:fldCharType="separate"/>
        </w:r>
        <w:r w:rsidR="00F41C0E">
          <w:rPr>
            <w:noProof/>
            <w:webHidden/>
            <w:sz w:val="24"/>
          </w:rPr>
          <w:t>5</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51" w:history="1">
        <w:r w:rsidR="003C72DD" w:rsidRPr="003C72DD">
          <w:rPr>
            <w:rStyle w:val="aff5"/>
            <w:noProof/>
            <w:sz w:val="24"/>
            <w:szCs w:val="24"/>
          </w:rPr>
          <w:t>2.2.</w:t>
        </w:r>
        <w:r w:rsidR="003C72DD" w:rsidRPr="003C72DD">
          <w:rPr>
            <w:rFonts w:asciiTheme="minorHAnsi" w:eastAsiaTheme="minorEastAsia" w:hAnsiTheme="minorHAnsi" w:cstheme="minorBidi"/>
            <w:noProof/>
            <w:sz w:val="24"/>
          </w:rPr>
          <w:tab/>
        </w:r>
        <w:r w:rsidR="003C72DD" w:rsidRPr="003C72DD">
          <w:rPr>
            <w:rStyle w:val="aff5"/>
            <w:noProof/>
            <w:sz w:val="24"/>
            <w:szCs w:val="24"/>
          </w:rPr>
          <w:t>Завершение работы Системы</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_Toc283383751 \h </w:instrText>
        </w:r>
        <w:r w:rsidRPr="003C72DD">
          <w:rPr>
            <w:noProof/>
            <w:webHidden/>
            <w:sz w:val="24"/>
          </w:rPr>
        </w:r>
        <w:r w:rsidRPr="003C72DD">
          <w:rPr>
            <w:noProof/>
            <w:webHidden/>
            <w:sz w:val="24"/>
          </w:rPr>
          <w:fldChar w:fldCharType="separate"/>
        </w:r>
        <w:r w:rsidR="00F41C0E">
          <w:rPr>
            <w:noProof/>
            <w:webHidden/>
            <w:sz w:val="24"/>
          </w:rPr>
          <w:t>5</w:t>
        </w:r>
        <w:r w:rsidRPr="003C72DD">
          <w:rPr>
            <w:noProof/>
            <w:webHidden/>
            <w:sz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52" w:history="1">
        <w:r w:rsidR="003C72DD" w:rsidRPr="003C72DD">
          <w:rPr>
            <w:rStyle w:val="aff5"/>
            <w:noProof/>
            <w:sz w:val="24"/>
            <w:szCs w:val="24"/>
          </w:rPr>
          <w:t>3.</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Интерфейс Системы</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_Toc283383752 \h </w:instrText>
        </w:r>
        <w:r w:rsidRPr="003C72DD">
          <w:rPr>
            <w:noProof/>
            <w:webHidden/>
            <w:sz w:val="24"/>
            <w:szCs w:val="24"/>
          </w:rPr>
        </w:r>
        <w:r w:rsidRPr="003C72DD">
          <w:rPr>
            <w:noProof/>
            <w:webHidden/>
            <w:sz w:val="24"/>
            <w:szCs w:val="24"/>
          </w:rPr>
          <w:fldChar w:fldCharType="separate"/>
        </w:r>
        <w:r w:rsidR="00F41C0E">
          <w:rPr>
            <w:noProof/>
            <w:webHidden/>
            <w:sz w:val="24"/>
            <w:szCs w:val="24"/>
          </w:rPr>
          <w:t>6</w:t>
        </w:r>
        <w:r w:rsidRPr="003C72DD">
          <w:rPr>
            <w:noProof/>
            <w:webHidden/>
            <w:sz w:val="24"/>
            <w:szCs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53" w:history="1">
        <w:r w:rsidR="003C72DD" w:rsidRPr="003C72DD">
          <w:rPr>
            <w:rStyle w:val="aff5"/>
            <w:noProof/>
            <w:sz w:val="24"/>
            <w:szCs w:val="24"/>
          </w:rPr>
          <w:t>3.1.</w:t>
        </w:r>
        <w:r w:rsidR="003C72DD" w:rsidRPr="003C72DD">
          <w:rPr>
            <w:rFonts w:asciiTheme="minorHAnsi" w:eastAsiaTheme="minorEastAsia" w:hAnsiTheme="minorHAnsi" w:cstheme="minorBidi"/>
            <w:noProof/>
            <w:sz w:val="24"/>
          </w:rPr>
          <w:tab/>
        </w:r>
        <w:r w:rsidR="003C72DD" w:rsidRPr="003C72DD">
          <w:rPr>
            <w:rStyle w:val="aff5"/>
            <w:noProof/>
            <w:sz w:val="24"/>
            <w:szCs w:val="24"/>
          </w:rPr>
          <w:t>Главное окно Системы</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_Toc283383753 \h </w:instrText>
        </w:r>
        <w:r w:rsidRPr="003C72DD">
          <w:rPr>
            <w:noProof/>
            <w:webHidden/>
            <w:sz w:val="24"/>
          </w:rPr>
        </w:r>
        <w:r w:rsidRPr="003C72DD">
          <w:rPr>
            <w:noProof/>
            <w:webHidden/>
            <w:sz w:val="24"/>
          </w:rPr>
          <w:fldChar w:fldCharType="separate"/>
        </w:r>
        <w:r w:rsidR="00F41C0E">
          <w:rPr>
            <w:noProof/>
            <w:webHidden/>
            <w:sz w:val="24"/>
          </w:rPr>
          <w:t>6</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54" w:history="1">
        <w:r w:rsidR="003C72DD" w:rsidRPr="003C72DD">
          <w:rPr>
            <w:rStyle w:val="aff5"/>
            <w:noProof/>
            <w:sz w:val="24"/>
            <w:szCs w:val="24"/>
          </w:rPr>
          <w:t>3.2.</w:t>
        </w:r>
        <w:r w:rsidR="003C72DD" w:rsidRPr="003C72DD">
          <w:rPr>
            <w:rFonts w:asciiTheme="minorHAnsi" w:eastAsiaTheme="minorEastAsia" w:hAnsiTheme="minorHAnsi" w:cstheme="minorBidi"/>
            <w:noProof/>
            <w:sz w:val="24"/>
          </w:rPr>
          <w:tab/>
        </w:r>
        <w:r w:rsidR="003C72DD" w:rsidRPr="003C72DD">
          <w:rPr>
            <w:rStyle w:val="aff5"/>
            <w:noProof/>
            <w:sz w:val="24"/>
            <w:szCs w:val="24"/>
          </w:rPr>
          <w:t>Элементы интерфейса Системы</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_Toc283383754 \h </w:instrText>
        </w:r>
        <w:r w:rsidRPr="003C72DD">
          <w:rPr>
            <w:noProof/>
            <w:webHidden/>
            <w:sz w:val="24"/>
          </w:rPr>
        </w:r>
        <w:r w:rsidRPr="003C72DD">
          <w:rPr>
            <w:noProof/>
            <w:webHidden/>
            <w:sz w:val="24"/>
          </w:rPr>
          <w:fldChar w:fldCharType="separate"/>
        </w:r>
        <w:r w:rsidR="00F41C0E">
          <w:rPr>
            <w:noProof/>
            <w:webHidden/>
            <w:sz w:val="24"/>
          </w:rPr>
          <w:t>7</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55" w:history="1">
        <w:r w:rsidR="003C72DD" w:rsidRPr="003C72DD">
          <w:rPr>
            <w:rStyle w:val="aff5"/>
            <w:noProof/>
            <w:sz w:val="24"/>
            <w:szCs w:val="24"/>
            <w:lang w:val="en-US"/>
          </w:rPr>
          <w:t>3.3.</w:t>
        </w:r>
        <w:r w:rsidR="003C72DD" w:rsidRPr="003C72DD">
          <w:rPr>
            <w:rFonts w:asciiTheme="minorHAnsi" w:eastAsiaTheme="minorEastAsia" w:hAnsiTheme="minorHAnsi" w:cstheme="minorBidi"/>
            <w:noProof/>
            <w:sz w:val="24"/>
          </w:rPr>
          <w:tab/>
        </w:r>
        <w:r w:rsidR="003C72DD" w:rsidRPr="003C72DD">
          <w:rPr>
            <w:rStyle w:val="aff5"/>
            <w:noProof/>
            <w:sz w:val="24"/>
            <w:szCs w:val="24"/>
          </w:rPr>
          <w:t>Работа с диалоговыми окнами</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_Toc283383755 \h </w:instrText>
        </w:r>
        <w:r w:rsidRPr="003C72DD">
          <w:rPr>
            <w:noProof/>
            <w:webHidden/>
            <w:sz w:val="24"/>
          </w:rPr>
        </w:r>
        <w:r w:rsidRPr="003C72DD">
          <w:rPr>
            <w:noProof/>
            <w:webHidden/>
            <w:sz w:val="24"/>
          </w:rPr>
          <w:fldChar w:fldCharType="separate"/>
        </w:r>
        <w:r w:rsidR="00F41C0E">
          <w:rPr>
            <w:noProof/>
            <w:webHidden/>
            <w:sz w:val="24"/>
          </w:rPr>
          <w:t>8</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56" w:history="1">
        <w:r w:rsidR="003C72DD" w:rsidRPr="003C72DD">
          <w:rPr>
            <w:rStyle w:val="aff5"/>
            <w:noProof/>
            <w:sz w:val="24"/>
            <w:szCs w:val="24"/>
          </w:rPr>
          <w:t>3.4.</w:t>
        </w:r>
        <w:r w:rsidR="003C72DD" w:rsidRPr="003C72DD">
          <w:rPr>
            <w:rFonts w:asciiTheme="minorHAnsi" w:eastAsiaTheme="minorEastAsia" w:hAnsiTheme="minorHAnsi" w:cstheme="minorBidi"/>
            <w:noProof/>
            <w:sz w:val="24"/>
          </w:rPr>
          <w:tab/>
        </w:r>
        <w:r w:rsidR="003C72DD" w:rsidRPr="003C72DD">
          <w:rPr>
            <w:rStyle w:val="aff5"/>
            <w:noProof/>
            <w:sz w:val="24"/>
            <w:szCs w:val="24"/>
          </w:rPr>
          <w:t>Представление информации в Системе</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_Toc283383756 \h </w:instrText>
        </w:r>
        <w:r w:rsidRPr="003C72DD">
          <w:rPr>
            <w:noProof/>
            <w:webHidden/>
            <w:sz w:val="24"/>
          </w:rPr>
        </w:r>
        <w:r w:rsidRPr="003C72DD">
          <w:rPr>
            <w:noProof/>
            <w:webHidden/>
            <w:sz w:val="24"/>
          </w:rPr>
          <w:fldChar w:fldCharType="separate"/>
        </w:r>
        <w:r w:rsidR="00F41C0E">
          <w:rPr>
            <w:noProof/>
            <w:webHidden/>
            <w:sz w:val="24"/>
          </w:rPr>
          <w:t>9</w:t>
        </w:r>
        <w:r w:rsidRPr="003C72DD">
          <w:rPr>
            <w:noProof/>
            <w:webHidden/>
            <w:sz w:val="24"/>
          </w:rPr>
          <w:fldChar w:fldCharType="end"/>
        </w:r>
      </w:hyperlink>
    </w:p>
    <w:p w:rsidR="003C72DD" w:rsidRPr="003C72DD" w:rsidRDefault="001F105D">
      <w:pPr>
        <w:pStyle w:val="32"/>
        <w:rPr>
          <w:rFonts w:asciiTheme="minorHAnsi" w:eastAsiaTheme="minorEastAsia" w:hAnsiTheme="minorHAnsi" w:cstheme="minorBidi"/>
          <w:noProof/>
          <w:sz w:val="24"/>
        </w:rPr>
      </w:pPr>
      <w:hyperlink w:anchor="_Toc283383757" w:history="1">
        <w:r w:rsidR="003C72DD" w:rsidRPr="003C72DD">
          <w:rPr>
            <w:rStyle w:val="aff5"/>
            <w:noProof/>
            <w:sz w:val="24"/>
            <w:szCs w:val="24"/>
          </w:rPr>
          <w:t>3.4.1.</w:t>
        </w:r>
        <w:r w:rsidR="003C72DD" w:rsidRPr="003C72DD">
          <w:rPr>
            <w:rFonts w:asciiTheme="minorHAnsi" w:eastAsiaTheme="minorEastAsia" w:hAnsiTheme="minorHAnsi" w:cstheme="minorBidi"/>
            <w:noProof/>
            <w:sz w:val="24"/>
          </w:rPr>
          <w:tab/>
        </w:r>
        <w:r w:rsidR="003C72DD" w:rsidRPr="003C72DD">
          <w:rPr>
            <w:rStyle w:val="aff5"/>
            <w:noProof/>
            <w:sz w:val="24"/>
            <w:szCs w:val="24"/>
          </w:rPr>
          <w:t>Табличное представление информации</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_Toc283383757 \h </w:instrText>
        </w:r>
        <w:r w:rsidRPr="003C72DD">
          <w:rPr>
            <w:noProof/>
            <w:webHidden/>
            <w:sz w:val="24"/>
          </w:rPr>
        </w:r>
        <w:r w:rsidRPr="003C72DD">
          <w:rPr>
            <w:noProof/>
            <w:webHidden/>
            <w:sz w:val="24"/>
          </w:rPr>
          <w:fldChar w:fldCharType="separate"/>
        </w:r>
        <w:r w:rsidR="00F41C0E">
          <w:rPr>
            <w:noProof/>
            <w:webHidden/>
            <w:sz w:val="24"/>
          </w:rPr>
          <w:t>9</w:t>
        </w:r>
        <w:r w:rsidRPr="003C72DD">
          <w:rPr>
            <w:noProof/>
            <w:webHidden/>
            <w:sz w:val="24"/>
          </w:rPr>
          <w:fldChar w:fldCharType="end"/>
        </w:r>
      </w:hyperlink>
    </w:p>
    <w:p w:rsidR="003C72DD" w:rsidRPr="003C72DD" w:rsidRDefault="001F105D">
      <w:pPr>
        <w:pStyle w:val="32"/>
        <w:rPr>
          <w:rFonts w:asciiTheme="minorHAnsi" w:eastAsiaTheme="minorEastAsia" w:hAnsiTheme="minorHAnsi" w:cstheme="minorBidi"/>
          <w:noProof/>
          <w:sz w:val="24"/>
        </w:rPr>
      </w:pPr>
      <w:hyperlink w:anchor="_Toc283383758" w:history="1">
        <w:r w:rsidR="003C72DD" w:rsidRPr="003C72DD">
          <w:rPr>
            <w:rStyle w:val="aff5"/>
            <w:noProof/>
            <w:sz w:val="24"/>
            <w:szCs w:val="24"/>
          </w:rPr>
          <w:t>3.4.2.</w:t>
        </w:r>
        <w:r w:rsidR="003C72DD" w:rsidRPr="003C72DD">
          <w:rPr>
            <w:rFonts w:asciiTheme="minorHAnsi" w:eastAsiaTheme="minorEastAsia" w:hAnsiTheme="minorHAnsi" w:cstheme="minorBidi"/>
            <w:noProof/>
            <w:sz w:val="24"/>
          </w:rPr>
          <w:tab/>
        </w:r>
        <w:r w:rsidR="003C72DD" w:rsidRPr="003C72DD">
          <w:rPr>
            <w:rStyle w:val="aff5"/>
            <w:noProof/>
            <w:sz w:val="24"/>
            <w:szCs w:val="24"/>
          </w:rPr>
          <w:t>Представление информации в виде иерархии</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_Toc283383758 \h </w:instrText>
        </w:r>
        <w:r w:rsidRPr="003C72DD">
          <w:rPr>
            <w:noProof/>
            <w:webHidden/>
            <w:sz w:val="24"/>
          </w:rPr>
        </w:r>
        <w:r w:rsidRPr="003C72DD">
          <w:rPr>
            <w:noProof/>
            <w:webHidden/>
            <w:sz w:val="24"/>
          </w:rPr>
          <w:fldChar w:fldCharType="separate"/>
        </w:r>
        <w:r w:rsidR="00F41C0E">
          <w:rPr>
            <w:noProof/>
            <w:webHidden/>
            <w:sz w:val="24"/>
          </w:rPr>
          <w:t>10</w:t>
        </w:r>
        <w:r w:rsidRPr="003C72DD">
          <w:rPr>
            <w:noProof/>
            <w:webHidden/>
            <w:sz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59" w:history="1">
        <w:r w:rsidR="003C72DD" w:rsidRPr="003C72DD">
          <w:rPr>
            <w:rStyle w:val="aff5"/>
            <w:noProof/>
            <w:sz w:val="24"/>
            <w:szCs w:val="24"/>
          </w:rPr>
          <w:t>4.</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Справочники</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_Toc283383759 \h </w:instrText>
        </w:r>
        <w:r w:rsidRPr="003C72DD">
          <w:rPr>
            <w:noProof/>
            <w:webHidden/>
            <w:sz w:val="24"/>
            <w:szCs w:val="24"/>
          </w:rPr>
        </w:r>
        <w:r w:rsidRPr="003C72DD">
          <w:rPr>
            <w:noProof/>
            <w:webHidden/>
            <w:sz w:val="24"/>
            <w:szCs w:val="24"/>
          </w:rPr>
          <w:fldChar w:fldCharType="separate"/>
        </w:r>
        <w:r w:rsidR="00F41C0E">
          <w:rPr>
            <w:noProof/>
            <w:webHidden/>
            <w:sz w:val="24"/>
            <w:szCs w:val="24"/>
          </w:rPr>
          <w:t>11</w:t>
        </w:r>
        <w:r w:rsidRPr="003C72DD">
          <w:rPr>
            <w:noProof/>
            <w:webHidden/>
            <w:sz w:val="24"/>
            <w:szCs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60" w:history="1">
        <w:r w:rsidR="003C72DD" w:rsidRPr="003C72DD">
          <w:rPr>
            <w:rStyle w:val="aff5"/>
            <w:noProof/>
            <w:sz w:val="24"/>
            <w:szCs w:val="24"/>
          </w:rPr>
          <w:t>4.1.</w:t>
        </w:r>
        <w:r w:rsidR="003C72DD" w:rsidRPr="003C72DD">
          <w:rPr>
            <w:rFonts w:asciiTheme="minorHAnsi" w:eastAsiaTheme="minorEastAsia" w:hAnsiTheme="minorHAnsi" w:cstheme="minorBidi"/>
            <w:noProof/>
            <w:sz w:val="24"/>
          </w:rPr>
          <w:tab/>
        </w:r>
        <w:r w:rsidR="003C72DD" w:rsidRPr="003C72DD">
          <w:rPr>
            <w:rStyle w:val="aff5"/>
            <w:noProof/>
            <w:sz w:val="24"/>
            <w:szCs w:val="24"/>
          </w:rPr>
          <w:t>Общие принципы работы со справочниками и классификаторами</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_Toc283383760 \h </w:instrText>
        </w:r>
        <w:r w:rsidRPr="003C72DD">
          <w:rPr>
            <w:noProof/>
            <w:webHidden/>
            <w:sz w:val="24"/>
          </w:rPr>
        </w:r>
        <w:r w:rsidRPr="003C72DD">
          <w:rPr>
            <w:noProof/>
            <w:webHidden/>
            <w:sz w:val="24"/>
          </w:rPr>
          <w:fldChar w:fldCharType="separate"/>
        </w:r>
        <w:r w:rsidR="00F41C0E">
          <w:rPr>
            <w:noProof/>
            <w:webHidden/>
            <w:sz w:val="24"/>
          </w:rPr>
          <w:t>11</w:t>
        </w:r>
        <w:r w:rsidRPr="003C72DD">
          <w:rPr>
            <w:noProof/>
            <w:webHidden/>
            <w:sz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61" w:history="1">
        <w:r w:rsidR="003C72DD" w:rsidRPr="003C72DD">
          <w:rPr>
            <w:rStyle w:val="aff5"/>
            <w:noProof/>
            <w:sz w:val="24"/>
            <w:szCs w:val="24"/>
          </w:rPr>
          <w:t>5.</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Заявления на зачисление в дошкольное образовательное учреждение</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_Toc283383761 \h </w:instrText>
        </w:r>
        <w:r w:rsidRPr="003C72DD">
          <w:rPr>
            <w:noProof/>
            <w:webHidden/>
            <w:sz w:val="24"/>
            <w:szCs w:val="24"/>
          </w:rPr>
        </w:r>
        <w:r w:rsidRPr="003C72DD">
          <w:rPr>
            <w:noProof/>
            <w:webHidden/>
            <w:sz w:val="24"/>
            <w:szCs w:val="24"/>
          </w:rPr>
          <w:fldChar w:fldCharType="separate"/>
        </w:r>
        <w:r w:rsidR="00F41C0E">
          <w:rPr>
            <w:noProof/>
            <w:webHidden/>
            <w:sz w:val="24"/>
            <w:szCs w:val="24"/>
          </w:rPr>
          <w:t>12</w:t>
        </w:r>
        <w:r w:rsidRPr="003C72DD">
          <w:rPr>
            <w:noProof/>
            <w:webHidden/>
            <w:sz w:val="24"/>
            <w:szCs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62" w:history="1">
        <w:r w:rsidR="003C72DD" w:rsidRPr="003C72DD">
          <w:rPr>
            <w:rStyle w:val="aff5"/>
            <w:noProof/>
            <w:sz w:val="24"/>
            <w:szCs w:val="24"/>
          </w:rPr>
          <w:t>5.1.</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«Реестр заявок»</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_Toc283383762 \h </w:instrText>
        </w:r>
        <w:r w:rsidRPr="003C72DD">
          <w:rPr>
            <w:noProof/>
            <w:webHidden/>
            <w:sz w:val="24"/>
          </w:rPr>
        </w:r>
        <w:r w:rsidRPr="003C72DD">
          <w:rPr>
            <w:noProof/>
            <w:webHidden/>
            <w:sz w:val="24"/>
          </w:rPr>
          <w:fldChar w:fldCharType="separate"/>
        </w:r>
        <w:r w:rsidR="00F41C0E">
          <w:rPr>
            <w:noProof/>
            <w:webHidden/>
            <w:sz w:val="24"/>
          </w:rPr>
          <w:t>12</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63" w:history="1">
        <w:r w:rsidR="003C72DD" w:rsidRPr="003C72DD">
          <w:rPr>
            <w:rStyle w:val="aff5"/>
            <w:noProof/>
            <w:sz w:val="24"/>
            <w:szCs w:val="24"/>
          </w:rPr>
          <w:t>5.2.</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«Очередь общая» и «Очередь льготная»</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_Toc283383763 \h </w:instrText>
        </w:r>
        <w:r w:rsidRPr="003C72DD">
          <w:rPr>
            <w:noProof/>
            <w:webHidden/>
            <w:sz w:val="24"/>
          </w:rPr>
        </w:r>
        <w:r w:rsidRPr="003C72DD">
          <w:rPr>
            <w:noProof/>
            <w:webHidden/>
            <w:sz w:val="24"/>
          </w:rPr>
          <w:fldChar w:fldCharType="separate"/>
        </w:r>
        <w:r w:rsidR="00F41C0E">
          <w:rPr>
            <w:noProof/>
            <w:webHidden/>
            <w:sz w:val="24"/>
          </w:rPr>
          <w:t>15</w:t>
        </w:r>
        <w:r w:rsidRPr="003C72DD">
          <w:rPr>
            <w:noProof/>
            <w:webHidden/>
            <w:sz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64" w:history="1">
        <w:r w:rsidR="003C72DD" w:rsidRPr="003C72DD">
          <w:rPr>
            <w:rStyle w:val="aff5"/>
            <w:noProof/>
            <w:sz w:val="24"/>
            <w:szCs w:val="24"/>
          </w:rPr>
          <w:t>6.</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дошкольное образовательное учреждение</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_Toc283383764 \h </w:instrText>
        </w:r>
        <w:r w:rsidRPr="003C72DD">
          <w:rPr>
            <w:noProof/>
            <w:webHidden/>
            <w:sz w:val="24"/>
            <w:szCs w:val="24"/>
          </w:rPr>
        </w:r>
        <w:r w:rsidRPr="003C72DD">
          <w:rPr>
            <w:noProof/>
            <w:webHidden/>
            <w:sz w:val="24"/>
            <w:szCs w:val="24"/>
          </w:rPr>
          <w:fldChar w:fldCharType="separate"/>
        </w:r>
        <w:r w:rsidR="00F41C0E">
          <w:rPr>
            <w:noProof/>
            <w:webHidden/>
            <w:sz w:val="24"/>
            <w:szCs w:val="24"/>
          </w:rPr>
          <w:t>16</w:t>
        </w:r>
        <w:r w:rsidRPr="003C72DD">
          <w:rPr>
            <w:noProof/>
            <w:webHidden/>
            <w:sz w:val="24"/>
            <w:szCs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65" w:history="1">
        <w:r w:rsidR="003C72DD" w:rsidRPr="003C72DD">
          <w:rPr>
            <w:rStyle w:val="aff5"/>
            <w:noProof/>
            <w:sz w:val="24"/>
            <w:szCs w:val="24"/>
          </w:rPr>
          <w:t>6.1.</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«Дети в учреждении»</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_Toc283383765 \h </w:instrText>
        </w:r>
        <w:r w:rsidRPr="003C72DD">
          <w:rPr>
            <w:noProof/>
            <w:webHidden/>
            <w:sz w:val="24"/>
          </w:rPr>
        </w:r>
        <w:r w:rsidRPr="003C72DD">
          <w:rPr>
            <w:noProof/>
            <w:webHidden/>
            <w:sz w:val="24"/>
          </w:rPr>
          <w:fldChar w:fldCharType="separate"/>
        </w:r>
        <w:r w:rsidR="00F41C0E">
          <w:rPr>
            <w:noProof/>
            <w:webHidden/>
            <w:sz w:val="24"/>
          </w:rPr>
          <w:t>16</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66" w:history="1">
        <w:r w:rsidR="003C72DD" w:rsidRPr="003C72DD">
          <w:rPr>
            <w:rStyle w:val="aff5"/>
            <w:noProof/>
            <w:sz w:val="24"/>
            <w:szCs w:val="24"/>
          </w:rPr>
          <w:t>6.2.</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«Группы»</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_Toc283383766 \h </w:instrText>
        </w:r>
        <w:r w:rsidRPr="003C72DD">
          <w:rPr>
            <w:noProof/>
            <w:webHidden/>
            <w:sz w:val="24"/>
          </w:rPr>
        </w:r>
        <w:r w:rsidRPr="003C72DD">
          <w:rPr>
            <w:noProof/>
            <w:webHidden/>
            <w:sz w:val="24"/>
          </w:rPr>
          <w:fldChar w:fldCharType="separate"/>
        </w:r>
        <w:r w:rsidR="00F41C0E">
          <w:rPr>
            <w:noProof/>
            <w:webHidden/>
            <w:sz w:val="24"/>
          </w:rPr>
          <w:t>17</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67" w:history="1">
        <w:r w:rsidR="003C72DD" w:rsidRPr="003C72DD">
          <w:rPr>
            <w:rStyle w:val="aff5"/>
            <w:noProof/>
            <w:sz w:val="24"/>
            <w:szCs w:val="24"/>
          </w:rPr>
          <w:t>6.3.</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«Плановые группы на 1 сентября»</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_Toc283383767 \h </w:instrText>
        </w:r>
        <w:r w:rsidRPr="003C72DD">
          <w:rPr>
            <w:noProof/>
            <w:webHidden/>
            <w:sz w:val="24"/>
          </w:rPr>
        </w:r>
        <w:r w:rsidRPr="003C72DD">
          <w:rPr>
            <w:noProof/>
            <w:webHidden/>
            <w:sz w:val="24"/>
          </w:rPr>
          <w:fldChar w:fldCharType="separate"/>
        </w:r>
        <w:r w:rsidR="00F41C0E">
          <w:rPr>
            <w:noProof/>
            <w:webHidden/>
            <w:sz w:val="24"/>
          </w:rPr>
          <w:t>19</w:t>
        </w:r>
        <w:r w:rsidRPr="003C72DD">
          <w:rPr>
            <w:noProof/>
            <w:webHidden/>
            <w:sz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68" w:history="1">
        <w:r w:rsidR="003C72DD" w:rsidRPr="003C72DD">
          <w:rPr>
            <w:rStyle w:val="aff5"/>
            <w:noProof/>
            <w:sz w:val="24"/>
            <w:szCs w:val="24"/>
          </w:rPr>
          <w:t>7.</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Комплектование</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_Toc283383768 \h </w:instrText>
        </w:r>
        <w:r w:rsidRPr="003C72DD">
          <w:rPr>
            <w:noProof/>
            <w:webHidden/>
            <w:sz w:val="24"/>
            <w:szCs w:val="24"/>
          </w:rPr>
        </w:r>
        <w:r w:rsidRPr="003C72DD">
          <w:rPr>
            <w:noProof/>
            <w:webHidden/>
            <w:sz w:val="24"/>
            <w:szCs w:val="24"/>
          </w:rPr>
          <w:fldChar w:fldCharType="separate"/>
        </w:r>
        <w:r w:rsidR="00F41C0E">
          <w:rPr>
            <w:noProof/>
            <w:webHidden/>
            <w:sz w:val="24"/>
            <w:szCs w:val="24"/>
          </w:rPr>
          <w:t>20</w:t>
        </w:r>
        <w:r w:rsidRPr="003C72DD">
          <w:rPr>
            <w:noProof/>
            <w:webHidden/>
            <w:sz w:val="24"/>
            <w:szCs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69" w:history="1">
        <w:r w:rsidR="003C72DD" w:rsidRPr="003C72DD">
          <w:rPr>
            <w:rStyle w:val="aff5"/>
            <w:noProof/>
            <w:sz w:val="24"/>
            <w:szCs w:val="24"/>
          </w:rPr>
          <w:t>7.1.</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«Комплектование»</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_Toc283383769 \h </w:instrText>
        </w:r>
        <w:r w:rsidRPr="003C72DD">
          <w:rPr>
            <w:noProof/>
            <w:webHidden/>
            <w:sz w:val="24"/>
          </w:rPr>
        </w:r>
        <w:r w:rsidRPr="003C72DD">
          <w:rPr>
            <w:noProof/>
            <w:webHidden/>
            <w:sz w:val="24"/>
          </w:rPr>
          <w:fldChar w:fldCharType="separate"/>
        </w:r>
        <w:r w:rsidR="00F41C0E">
          <w:rPr>
            <w:noProof/>
            <w:webHidden/>
            <w:sz w:val="24"/>
          </w:rPr>
          <w:t>20</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70" w:history="1">
        <w:r w:rsidR="003C72DD" w:rsidRPr="003C72DD">
          <w:rPr>
            <w:rStyle w:val="aff5"/>
            <w:noProof/>
            <w:sz w:val="24"/>
            <w:szCs w:val="24"/>
          </w:rPr>
          <w:t>7.2.</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«Направления»</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_Toc283383770 \h </w:instrText>
        </w:r>
        <w:r w:rsidRPr="003C72DD">
          <w:rPr>
            <w:noProof/>
            <w:webHidden/>
            <w:sz w:val="24"/>
          </w:rPr>
        </w:r>
        <w:r w:rsidRPr="003C72DD">
          <w:rPr>
            <w:noProof/>
            <w:webHidden/>
            <w:sz w:val="24"/>
          </w:rPr>
          <w:fldChar w:fldCharType="separate"/>
        </w:r>
        <w:r w:rsidR="00F41C0E">
          <w:rPr>
            <w:noProof/>
            <w:webHidden/>
            <w:sz w:val="24"/>
          </w:rPr>
          <w:t>20</w:t>
        </w:r>
        <w:r w:rsidRPr="003C72DD">
          <w:rPr>
            <w:noProof/>
            <w:webHidden/>
            <w:sz w:val="24"/>
          </w:rPr>
          <w:fldChar w:fldCharType="end"/>
        </w:r>
      </w:hyperlink>
    </w:p>
    <w:p w:rsidR="003C72DD" w:rsidRPr="003C72DD" w:rsidRDefault="001F105D">
      <w:pPr>
        <w:pStyle w:val="26"/>
        <w:rPr>
          <w:rFonts w:asciiTheme="minorHAnsi" w:eastAsiaTheme="minorEastAsia" w:hAnsiTheme="minorHAnsi" w:cstheme="minorBidi"/>
          <w:noProof/>
          <w:sz w:val="24"/>
        </w:rPr>
      </w:pPr>
      <w:hyperlink w:anchor="_Toc283383771" w:history="1">
        <w:r w:rsidR="003C72DD" w:rsidRPr="003C72DD">
          <w:rPr>
            <w:rStyle w:val="aff5"/>
            <w:noProof/>
            <w:sz w:val="24"/>
            <w:szCs w:val="24"/>
          </w:rPr>
          <w:t>7.3.</w:t>
        </w:r>
        <w:r w:rsidR="003C72DD" w:rsidRPr="003C72DD">
          <w:rPr>
            <w:rFonts w:asciiTheme="minorHAnsi" w:eastAsiaTheme="minorEastAsia" w:hAnsiTheme="minorHAnsi" w:cstheme="minorBidi"/>
            <w:noProof/>
            <w:sz w:val="24"/>
          </w:rPr>
          <w:tab/>
        </w:r>
        <w:r w:rsidR="003C72DD" w:rsidRPr="003C72DD">
          <w:rPr>
            <w:rStyle w:val="aff5"/>
            <w:noProof/>
            <w:sz w:val="24"/>
            <w:szCs w:val="24"/>
          </w:rPr>
          <w:t>Форма «Протоколы»</w:t>
        </w:r>
        <w:r w:rsidR="003C72DD" w:rsidRPr="003C72DD">
          <w:rPr>
            <w:noProof/>
            <w:webHidden/>
            <w:sz w:val="24"/>
          </w:rPr>
          <w:tab/>
        </w:r>
        <w:r w:rsidRPr="003C72DD">
          <w:rPr>
            <w:noProof/>
            <w:webHidden/>
            <w:sz w:val="24"/>
          </w:rPr>
          <w:fldChar w:fldCharType="begin"/>
        </w:r>
        <w:r w:rsidR="003C72DD" w:rsidRPr="003C72DD">
          <w:rPr>
            <w:noProof/>
            <w:webHidden/>
            <w:sz w:val="24"/>
          </w:rPr>
          <w:instrText xml:space="preserve"> PAGEREF _Toc283383771 \h </w:instrText>
        </w:r>
        <w:r w:rsidRPr="003C72DD">
          <w:rPr>
            <w:noProof/>
            <w:webHidden/>
            <w:sz w:val="24"/>
          </w:rPr>
        </w:r>
        <w:r w:rsidRPr="003C72DD">
          <w:rPr>
            <w:noProof/>
            <w:webHidden/>
            <w:sz w:val="24"/>
          </w:rPr>
          <w:fldChar w:fldCharType="separate"/>
        </w:r>
        <w:r w:rsidR="00F41C0E">
          <w:rPr>
            <w:noProof/>
            <w:webHidden/>
            <w:sz w:val="24"/>
          </w:rPr>
          <w:t>21</w:t>
        </w:r>
        <w:r w:rsidRPr="003C72DD">
          <w:rPr>
            <w:noProof/>
            <w:webHidden/>
            <w:sz w:val="24"/>
          </w:rPr>
          <w:fldChar w:fldCharType="end"/>
        </w:r>
      </w:hyperlink>
    </w:p>
    <w:p w:rsidR="003C72DD" w:rsidRPr="003C72DD" w:rsidRDefault="001F105D">
      <w:pPr>
        <w:pStyle w:val="1a"/>
        <w:rPr>
          <w:rFonts w:asciiTheme="minorHAnsi" w:eastAsiaTheme="minorEastAsia" w:hAnsiTheme="minorHAnsi" w:cstheme="minorBidi"/>
          <w:noProof/>
          <w:sz w:val="24"/>
          <w:szCs w:val="24"/>
        </w:rPr>
      </w:pPr>
      <w:hyperlink w:anchor="_Toc283383772" w:history="1">
        <w:r w:rsidR="003C72DD" w:rsidRPr="003C72DD">
          <w:rPr>
            <w:rStyle w:val="aff5"/>
            <w:noProof/>
            <w:sz w:val="24"/>
            <w:szCs w:val="24"/>
          </w:rPr>
          <w:t>8.</w:t>
        </w:r>
        <w:r w:rsidR="003C72DD" w:rsidRPr="003C72DD">
          <w:rPr>
            <w:rFonts w:asciiTheme="minorHAnsi" w:eastAsiaTheme="minorEastAsia" w:hAnsiTheme="minorHAnsi" w:cstheme="minorBidi"/>
            <w:noProof/>
            <w:sz w:val="24"/>
            <w:szCs w:val="24"/>
          </w:rPr>
          <w:tab/>
        </w:r>
        <w:r w:rsidR="003C72DD" w:rsidRPr="003C72DD">
          <w:rPr>
            <w:rStyle w:val="aff5"/>
            <w:noProof/>
            <w:sz w:val="24"/>
            <w:szCs w:val="24"/>
          </w:rPr>
          <w:t>Форма «Нормативные документы»</w:t>
        </w:r>
        <w:r w:rsidR="003C72DD" w:rsidRPr="003C72DD">
          <w:rPr>
            <w:noProof/>
            <w:webHidden/>
            <w:sz w:val="24"/>
            <w:szCs w:val="24"/>
          </w:rPr>
          <w:tab/>
        </w:r>
        <w:r w:rsidRPr="003C72DD">
          <w:rPr>
            <w:noProof/>
            <w:webHidden/>
            <w:sz w:val="24"/>
            <w:szCs w:val="24"/>
          </w:rPr>
          <w:fldChar w:fldCharType="begin"/>
        </w:r>
        <w:r w:rsidR="003C72DD" w:rsidRPr="003C72DD">
          <w:rPr>
            <w:noProof/>
            <w:webHidden/>
            <w:sz w:val="24"/>
            <w:szCs w:val="24"/>
          </w:rPr>
          <w:instrText xml:space="preserve"> PAGEREF _Toc283383772 \h </w:instrText>
        </w:r>
        <w:r w:rsidRPr="003C72DD">
          <w:rPr>
            <w:noProof/>
            <w:webHidden/>
            <w:sz w:val="24"/>
            <w:szCs w:val="24"/>
          </w:rPr>
        </w:r>
        <w:r w:rsidRPr="003C72DD">
          <w:rPr>
            <w:noProof/>
            <w:webHidden/>
            <w:sz w:val="24"/>
            <w:szCs w:val="24"/>
          </w:rPr>
          <w:fldChar w:fldCharType="separate"/>
        </w:r>
        <w:r w:rsidR="00F41C0E">
          <w:rPr>
            <w:noProof/>
            <w:webHidden/>
            <w:sz w:val="24"/>
            <w:szCs w:val="24"/>
          </w:rPr>
          <w:t>22</w:t>
        </w:r>
        <w:r w:rsidRPr="003C72DD">
          <w:rPr>
            <w:noProof/>
            <w:webHidden/>
            <w:sz w:val="24"/>
            <w:szCs w:val="24"/>
          </w:rPr>
          <w:fldChar w:fldCharType="end"/>
        </w:r>
      </w:hyperlink>
    </w:p>
    <w:p w:rsidR="00236743" w:rsidRPr="003C72DD" w:rsidRDefault="001F105D" w:rsidP="00EF0BB3">
      <w:pPr>
        <w:pStyle w:val="a1"/>
        <w:spacing w:line="276" w:lineRule="auto"/>
        <w:rPr>
          <w:sz w:val="24"/>
        </w:rPr>
      </w:pPr>
      <w:r w:rsidRPr="003C72DD">
        <w:rPr>
          <w:sz w:val="24"/>
        </w:rPr>
        <w:fldChar w:fldCharType="end"/>
      </w:r>
    </w:p>
    <w:p w:rsidR="001B0F8F" w:rsidRPr="004867E8" w:rsidRDefault="001B0F8F" w:rsidP="00EF0BB3">
      <w:pPr>
        <w:pStyle w:val="a1"/>
        <w:spacing w:line="276" w:lineRule="auto"/>
      </w:pPr>
    </w:p>
    <w:p w:rsidR="001B0F8F" w:rsidRPr="004867E8" w:rsidRDefault="001B0F8F" w:rsidP="00EF0BB3">
      <w:pPr>
        <w:pStyle w:val="a1"/>
        <w:spacing w:line="276" w:lineRule="auto"/>
      </w:pPr>
    </w:p>
    <w:p w:rsidR="00236743" w:rsidRPr="004867E8" w:rsidRDefault="00236743" w:rsidP="00EF0BB3">
      <w:pPr>
        <w:pStyle w:val="1"/>
        <w:tabs>
          <w:tab w:val="clear" w:pos="1021"/>
          <w:tab w:val="num" w:pos="360"/>
        </w:tabs>
        <w:spacing w:line="276" w:lineRule="auto"/>
        <w:ind w:left="0" w:firstLine="340"/>
      </w:pPr>
      <w:r w:rsidRPr="004867E8">
        <w:br w:type="page"/>
      </w:r>
      <w:bookmarkStart w:id="11" w:name="_Toc283383746"/>
      <w:r w:rsidRPr="004867E8">
        <w:lastRenderedPageBreak/>
        <w:t>Введение</w:t>
      </w:r>
      <w:bookmarkEnd w:id="6"/>
      <w:bookmarkEnd w:id="11"/>
    </w:p>
    <w:p w:rsidR="00236743" w:rsidRPr="004867E8" w:rsidRDefault="00236743" w:rsidP="00EF0BB3">
      <w:pPr>
        <w:pStyle w:val="a1"/>
        <w:spacing w:line="276" w:lineRule="auto"/>
      </w:pPr>
    </w:p>
    <w:p w:rsidR="00236743" w:rsidRPr="004867E8" w:rsidRDefault="00236743" w:rsidP="00EF0BB3">
      <w:pPr>
        <w:pStyle w:val="a1"/>
        <w:spacing w:line="276" w:lineRule="auto"/>
      </w:pPr>
    </w:p>
    <w:p w:rsidR="00236743" w:rsidRPr="004867E8" w:rsidRDefault="00236743" w:rsidP="001E58D9">
      <w:pPr>
        <w:pStyle w:val="2"/>
        <w:rPr>
          <w:szCs w:val="28"/>
        </w:rPr>
      </w:pPr>
      <w:bookmarkStart w:id="12" w:name="_Toc193019204"/>
      <w:bookmarkStart w:id="13" w:name="_Toc283383747"/>
      <w:r w:rsidRPr="004867E8">
        <w:t xml:space="preserve">Система </w:t>
      </w:r>
      <w:bookmarkEnd w:id="12"/>
      <w:r w:rsidR="005123CA" w:rsidRPr="004867E8">
        <w:t>«</w:t>
      </w:r>
      <w:proofErr w:type="gramStart"/>
      <w:r w:rsidR="005123CA" w:rsidRPr="001E58D9">
        <w:t>Электронный</w:t>
      </w:r>
      <w:proofErr w:type="gramEnd"/>
      <w:r w:rsidR="005123CA" w:rsidRPr="004867E8">
        <w:t xml:space="preserve"> детский сад»</w:t>
      </w:r>
      <w:bookmarkEnd w:id="13"/>
    </w:p>
    <w:p w:rsidR="00236743" w:rsidRPr="004867E8" w:rsidRDefault="00236743" w:rsidP="00EF0BB3">
      <w:pPr>
        <w:pStyle w:val="a1"/>
        <w:spacing w:line="276" w:lineRule="auto"/>
      </w:pPr>
    </w:p>
    <w:p w:rsidR="00236743" w:rsidRPr="004867E8" w:rsidRDefault="00236743" w:rsidP="00EF0BB3">
      <w:pPr>
        <w:pStyle w:val="a1"/>
        <w:spacing w:line="276" w:lineRule="auto"/>
      </w:pPr>
    </w:p>
    <w:p w:rsidR="00236743" w:rsidRPr="004867E8" w:rsidRDefault="005123CA" w:rsidP="00EF0BB3">
      <w:pPr>
        <w:pStyle w:val="a1"/>
        <w:spacing w:line="276" w:lineRule="auto"/>
        <w:rPr>
          <w:sz w:val="24"/>
        </w:rPr>
      </w:pPr>
      <w:r w:rsidRPr="004867E8">
        <w:rPr>
          <w:sz w:val="24"/>
        </w:rPr>
        <w:t>Автоматизированная информационная система «Электронный детский сад»</w:t>
      </w:r>
      <w:r w:rsidR="00236743" w:rsidRPr="004867E8">
        <w:rPr>
          <w:sz w:val="24"/>
        </w:rPr>
        <w:t xml:space="preserve"> представляет собой</w:t>
      </w:r>
      <w:r w:rsidRPr="004867E8">
        <w:rPr>
          <w:sz w:val="24"/>
        </w:rPr>
        <w:t xml:space="preserve"> базу учета детей зарегистрированных в очереди для зачисления в дошкольное образовательное учреждение</w:t>
      </w:r>
      <w:r w:rsidR="00236743" w:rsidRPr="004867E8">
        <w:rPr>
          <w:sz w:val="24"/>
        </w:rPr>
        <w:t>, функционирующую на основе протоколов общедоступной сети интернет.</w:t>
      </w:r>
    </w:p>
    <w:p w:rsidR="00236743" w:rsidRPr="004867E8" w:rsidRDefault="00236743" w:rsidP="00EF0BB3">
      <w:pPr>
        <w:pStyle w:val="a1"/>
        <w:spacing w:line="276" w:lineRule="auto"/>
      </w:pPr>
    </w:p>
    <w:p w:rsidR="00236743" w:rsidRPr="004867E8" w:rsidRDefault="00236743" w:rsidP="00EF0BB3">
      <w:pPr>
        <w:pStyle w:val="a1"/>
        <w:spacing w:line="276" w:lineRule="auto"/>
      </w:pPr>
    </w:p>
    <w:p w:rsidR="00236743" w:rsidRPr="004867E8" w:rsidRDefault="00236743" w:rsidP="00EF0BB3">
      <w:pPr>
        <w:pStyle w:val="a1"/>
        <w:spacing w:line="276" w:lineRule="auto"/>
        <w:rPr>
          <w:szCs w:val="28"/>
        </w:rPr>
      </w:pPr>
    </w:p>
    <w:p w:rsidR="00236743" w:rsidRPr="004867E8" w:rsidRDefault="00236743" w:rsidP="001E58D9">
      <w:pPr>
        <w:pStyle w:val="2"/>
      </w:pPr>
      <w:bookmarkStart w:id="14" w:name="_Toc193019205"/>
      <w:bookmarkStart w:id="15" w:name="_Toc283383748"/>
      <w:r w:rsidRPr="001E58D9">
        <w:t>Назначение</w:t>
      </w:r>
      <w:r w:rsidRPr="004867E8">
        <w:t xml:space="preserve"> и функции системы </w:t>
      </w:r>
      <w:bookmarkEnd w:id="14"/>
      <w:r w:rsidR="009D1581" w:rsidRPr="004867E8">
        <w:t>«</w:t>
      </w:r>
      <w:proofErr w:type="gramStart"/>
      <w:r w:rsidR="009D1581" w:rsidRPr="004867E8">
        <w:t>Электронный</w:t>
      </w:r>
      <w:proofErr w:type="gramEnd"/>
      <w:r w:rsidR="009D1581" w:rsidRPr="004867E8">
        <w:t xml:space="preserve"> детский сад»</w:t>
      </w:r>
      <w:bookmarkEnd w:id="15"/>
    </w:p>
    <w:p w:rsidR="00236743" w:rsidRPr="004867E8" w:rsidRDefault="00236743" w:rsidP="00EF0BB3">
      <w:pPr>
        <w:pStyle w:val="a1"/>
        <w:spacing w:line="276" w:lineRule="auto"/>
      </w:pPr>
    </w:p>
    <w:p w:rsidR="00F00042" w:rsidRPr="004867E8" w:rsidRDefault="00F00042" w:rsidP="00EF0BB3">
      <w:pPr>
        <w:pStyle w:val="a1"/>
        <w:spacing w:line="276" w:lineRule="auto"/>
        <w:rPr>
          <w:sz w:val="24"/>
        </w:rPr>
      </w:pPr>
      <w:r w:rsidRPr="004867E8">
        <w:rPr>
          <w:sz w:val="24"/>
        </w:rPr>
        <w:t>Автоматизированная информационная система «</w:t>
      </w:r>
      <w:proofErr w:type="gramStart"/>
      <w:r w:rsidRPr="004867E8">
        <w:rPr>
          <w:sz w:val="24"/>
        </w:rPr>
        <w:t>Электронный</w:t>
      </w:r>
      <w:proofErr w:type="gramEnd"/>
      <w:r w:rsidRPr="004867E8">
        <w:rPr>
          <w:sz w:val="24"/>
        </w:rPr>
        <w:t xml:space="preserve"> детский сад» предназначена для:</w:t>
      </w:r>
    </w:p>
    <w:p w:rsidR="00F00042" w:rsidRPr="004867E8" w:rsidRDefault="00F00042" w:rsidP="00EF0BB3">
      <w:pPr>
        <w:pStyle w:val="10"/>
        <w:spacing w:line="276" w:lineRule="auto"/>
        <w:rPr>
          <w:sz w:val="24"/>
        </w:rPr>
      </w:pPr>
      <w:r w:rsidRPr="004867E8">
        <w:rPr>
          <w:sz w:val="24"/>
        </w:rPr>
        <w:t>автоматизации процесса учета очередности в ДОУ, районных отделах образования;</w:t>
      </w:r>
    </w:p>
    <w:p w:rsidR="00F00042" w:rsidRPr="004867E8" w:rsidRDefault="00F00042" w:rsidP="00EF0BB3">
      <w:pPr>
        <w:pStyle w:val="10"/>
        <w:spacing w:line="276" w:lineRule="auto"/>
        <w:rPr>
          <w:sz w:val="24"/>
        </w:rPr>
      </w:pPr>
      <w:r w:rsidRPr="004867E8">
        <w:rPr>
          <w:sz w:val="24"/>
        </w:rPr>
        <w:t>мониторинга состояния очереди и движения воспитанников;</w:t>
      </w:r>
    </w:p>
    <w:p w:rsidR="00F00042" w:rsidRPr="004867E8" w:rsidRDefault="00F00042" w:rsidP="00EF0BB3">
      <w:pPr>
        <w:pStyle w:val="10"/>
        <w:spacing w:line="276" w:lineRule="auto"/>
        <w:rPr>
          <w:sz w:val="24"/>
        </w:rPr>
      </w:pPr>
      <w:r w:rsidRPr="004867E8">
        <w:rPr>
          <w:sz w:val="24"/>
        </w:rPr>
        <w:t>автоматизации процесса оказания услуги Заявителю в электронном виде:</w:t>
      </w:r>
    </w:p>
    <w:p w:rsidR="00F00042" w:rsidRPr="004867E8" w:rsidRDefault="00F00042" w:rsidP="00EF0BB3">
      <w:pPr>
        <w:widowControl w:val="0"/>
        <w:numPr>
          <w:ilvl w:val="1"/>
          <w:numId w:val="1"/>
        </w:numPr>
        <w:tabs>
          <w:tab w:val="left" w:pos="284"/>
        </w:tabs>
        <w:suppressAutoHyphens/>
        <w:spacing w:line="276" w:lineRule="auto"/>
        <w:rPr>
          <w:rFonts w:eastAsia="Batang"/>
          <w:sz w:val="24"/>
          <w:szCs w:val="24"/>
        </w:rPr>
      </w:pPr>
      <w:r w:rsidRPr="004867E8">
        <w:rPr>
          <w:rFonts w:eastAsia="Batang"/>
          <w:sz w:val="24"/>
          <w:szCs w:val="24"/>
        </w:rPr>
        <w:t>подача заявлений;</w:t>
      </w:r>
    </w:p>
    <w:p w:rsidR="00F00042" w:rsidRPr="004867E8" w:rsidRDefault="00F00042" w:rsidP="00EF0BB3">
      <w:pPr>
        <w:widowControl w:val="0"/>
        <w:numPr>
          <w:ilvl w:val="1"/>
          <w:numId w:val="1"/>
        </w:numPr>
        <w:tabs>
          <w:tab w:val="left" w:pos="284"/>
        </w:tabs>
        <w:suppressAutoHyphens/>
        <w:spacing w:line="276" w:lineRule="auto"/>
        <w:rPr>
          <w:rFonts w:eastAsia="Batang"/>
          <w:sz w:val="24"/>
          <w:szCs w:val="24"/>
        </w:rPr>
      </w:pPr>
      <w:r w:rsidRPr="004867E8">
        <w:rPr>
          <w:rFonts w:eastAsia="Batang"/>
          <w:sz w:val="24"/>
          <w:szCs w:val="24"/>
        </w:rPr>
        <w:t>информирование о ходе оказания услуги;</w:t>
      </w:r>
    </w:p>
    <w:p w:rsidR="00F00042" w:rsidRPr="004867E8" w:rsidRDefault="00F00042" w:rsidP="00EF0BB3">
      <w:pPr>
        <w:widowControl w:val="0"/>
        <w:numPr>
          <w:ilvl w:val="1"/>
          <w:numId w:val="1"/>
        </w:numPr>
        <w:tabs>
          <w:tab w:val="left" w:pos="284"/>
        </w:tabs>
        <w:suppressAutoHyphens/>
        <w:spacing w:line="276" w:lineRule="auto"/>
        <w:rPr>
          <w:rFonts w:eastAsia="Batang"/>
          <w:sz w:val="24"/>
          <w:szCs w:val="24"/>
        </w:rPr>
      </w:pPr>
      <w:r w:rsidRPr="004867E8">
        <w:rPr>
          <w:rFonts w:eastAsia="Batang"/>
          <w:sz w:val="24"/>
          <w:szCs w:val="24"/>
        </w:rPr>
        <w:t>информирование о результатах оказания услуги.</w:t>
      </w:r>
    </w:p>
    <w:p w:rsidR="00F00042" w:rsidRPr="004867E8" w:rsidRDefault="00F00042" w:rsidP="00EF0BB3">
      <w:pPr>
        <w:pStyle w:val="10"/>
        <w:spacing w:line="276" w:lineRule="auto"/>
        <w:rPr>
          <w:sz w:val="24"/>
        </w:rPr>
      </w:pPr>
      <w:r w:rsidRPr="004867E8">
        <w:rPr>
          <w:sz w:val="24"/>
        </w:rPr>
        <w:t>автоматизации процесса анализа информации в Системе.</w:t>
      </w:r>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r w:rsidRPr="004867E8">
        <w:rPr>
          <w:sz w:val="24"/>
        </w:rPr>
        <w:t>Функциональность Системы разбита на следующие группы:</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sz w:val="24"/>
        </w:rPr>
        <w:t>Ведение учета детей зарегистрированных в очереди на зачисление в дошкольное образовательное учреждение.</w:t>
      </w:r>
    </w:p>
    <w:p w:rsidR="00F00042" w:rsidRPr="004867E8" w:rsidRDefault="00F00042" w:rsidP="00EF0BB3">
      <w:pPr>
        <w:pStyle w:val="a1"/>
        <w:spacing w:line="276" w:lineRule="auto"/>
        <w:rPr>
          <w:sz w:val="24"/>
        </w:rPr>
      </w:pPr>
      <w:r w:rsidRPr="004867E8">
        <w:rPr>
          <w:sz w:val="24"/>
        </w:rPr>
        <w:t>Предусматривает выполнение следующих функций:</w:t>
      </w:r>
    </w:p>
    <w:p w:rsidR="00F00042" w:rsidRPr="004867E8" w:rsidRDefault="00F00042" w:rsidP="00EF0BB3">
      <w:pPr>
        <w:pStyle w:val="20"/>
        <w:spacing w:line="276" w:lineRule="auto"/>
        <w:rPr>
          <w:sz w:val="24"/>
        </w:rPr>
      </w:pPr>
      <w:r w:rsidRPr="004867E8">
        <w:rPr>
          <w:sz w:val="24"/>
        </w:rPr>
        <w:t>Ведение очереди детей на зачисление в дошкольное образовательное учреждение:</w:t>
      </w:r>
    </w:p>
    <w:p w:rsidR="00F00042" w:rsidRPr="004867E8" w:rsidRDefault="00F00042" w:rsidP="00EF0BB3">
      <w:pPr>
        <w:pStyle w:val="30"/>
        <w:spacing w:line="276" w:lineRule="auto"/>
        <w:rPr>
          <w:sz w:val="24"/>
        </w:rPr>
      </w:pPr>
      <w:r w:rsidRPr="004867E8">
        <w:rPr>
          <w:sz w:val="24"/>
        </w:rPr>
        <w:t>Создание справочника льгот;</w:t>
      </w:r>
    </w:p>
    <w:p w:rsidR="00F00042" w:rsidRPr="004867E8" w:rsidRDefault="00F00042" w:rsidP="00EF0BB3">
      <w:pPr>
        <w:pStyle w:val="30"/>
        <w:spacing w:line="276" w:lineRule="auto"/>
        <w:rPr>
          <w:sz w:val="24"/>
        </w:rPr>
      </w:pPr>
      <w:r w:rsidRPr="004867E8">
        <w:rPr>
          <w:sz w:val="24"/>
        </w:rPr>
        <w:t>Создание справочника типов привилегий;</w:t>
      </w:r>
    </w:p>
    <w:p w:rsidR="00F00042" w:rsidRPr="004867E8" w:rsidRDefault="00F00042" w:rsidP="00EF0BB3">
      <w:pPr>
        <w:pStyle w:val="30"/>
        <w:spacing w:line="276" w:lineRule="auto"/>
        <w:rPr>
          <w:sz w:val="24"/>
        </w:rPr>
      </w:pPr>
      <w:r w:rsidRPr="004867E8">
        <w:rPr>
          <w:sz w:val="24"/>
        </w:rPr>
        <w:t>Создание справочника потребность по здоровью;</w:t>
      </w:r>
    </w:p>
    <w:p w:rsidR="00F00042" w:rsidRPr="004867E8" w:rsidRDefault="00F00042" w:rsidP="00EF0BB3">
      <w:pPr>
        <w:pStyle w:val="30"/>
        <w:spacing w:line="276" w:lineRule="auto"/>
        <w:rPr>
          <w:sz w:val="24"/>
        </w:rPr>
      </w:pPr>
      <w:r w:rsidRPr="004867E8">
        <w:rPr>
          <w:sz w:val="24"/>
        </w:rPr>
        <w:t>История изменений статусов заявлений.</w:t>
      </w:r>
    </w:p>
    <w:p w:rsidR="00F00042" w:rsidRPr="004867E8" w:rsidRDefault="00F00042" w:rsidP="00EF0BB3">
      <w:pPr>
        <w:pStyle w:val="a1"/>
        <w:spacing w:line="276" w:lineRule="auto"/>
        <w:rPr>
          <w:sz w:val="24"/>
        </w:rPr>
      </w:pPr>
    </w:p>
    <w:p w:rsidR="00F00042" w:rsidRPr="004867E8" w:rsidRDefault="00F00042" w:rsidP="00EF0BB3">
      <w:pPr>
        <w:pStyle w:val="20"/>
        <w:spacing w:line="276" w:lineRule="auto"/>
        <w:rPr>
          <w:sz w:val="24"/>
        </w:rPr>
      </w:pPr>
      <w:r w:rsidRPr="004867E8">
        <w:rPr>
          <w:sz w:val="24"/>
        </w:rPr>
        <w:t>Ведение дошкольных образовательных учреждений:</w:t>
      </w:r>
    </w:p>
    <w:p w:rsidR="00F00042" w:rsidRPr="004867E8" w:rsidRDefault="00F00042" w:rsidP="00EF0BB3">
      <w:pPr>
        <w:pStyle w:val="30"/>
        <w:spacing w:line="276" w:lineRule="auto"/>
        <w:rPr>
          <w:sz w:val="24"/>
        </w:rPr>
      </w:pPr>
      <w:r w:rsidRPr="004867E8">
        <w:rPr>
          <w:sz w:val="24"/>
        </w:rPr>
        <w:t>Создание справочника учреждений;</w:t>
      </w:r>
    </w:p>
    <w:p w:rsidR="00F00042" w:rsidRPr="004867E8" w:rsidRDefault="00F00042" w:rsidP="00EF0BB3">
      <w:pPr>
        <w:pStyle w:val="30"/>
        <w:spacing w:line="276" w:lineRule="auto"/>
        <w:rPr>
          <w:sz w:val="24"/>
        </w:rPr>
      </w:pPr>
      <w:r w:rsidRPr="004867E8">
        <w:rPr>
          <w:sz w:val="24"/>
        </w:rPr>
        <w:t>Создание справочника типа групп;</w:t>
      </w:r>
    </w:p>
    <w:p w:rsidR="00F00042" w:rsidRPr="004867E8" w:rsidRDefault="00F00042" w:rsidP="00EF0BB3">
      <w:pPr>
        <w:pStyle w:val="30"/>
        <w:spacing w:line="276" w:lineRule="auto"/>
        <w:rPr>
          <w:sz w:val="24"/>
        </w:rPr>
      </w:pPr>
      <w:r w:rsidRPr="004867E8">
        <w:rPr>
          <w:sz w:val="24"/>
        </w:rPr>
        <w:t>Создание справочника категории групп;</w:t>
      </w:r>
    </w:p>
    <w:p w:rsidR="00F00042" w:rsidRPr="004867E8" w:rsidRDefault="00F00042" w:rsidP="00EF0BB3">
      <w:pPr>
        <w:pStyle w:val="30"/>
        <w:spacing w:line="276" w:lineRule="auto"/>
        <w:rPr>
          <w:sz w:val="24"/>
        </w:rPr>
      </w:pPr>
      <w:r w:rsidRPr="004867E8">
        <w:rPr>
          <w:sz w:val="24"/>
        </w:rPr>
        <w:t>Создание справочника возрастной категории групп;</w:t>
      </w:r>
    </w:p>
    <w:p w:rsidR="00F00042" w:rsidRPr="004867E8" w:rsidRDefault="00F00042" w:rsidP="00EF0BB3">
      <w:pPr>
        <w:pStyle w:val="30"/>
        <w:spacing w:line="276" w:lineRule="auto"/>
        <w:rPr>
          <w:sz w:val="24"/>
        </w:rPr>
      </w:pPr>
      <w:r w:rsidRPr="004867E8">
        <w:rPr>
          <w:sz w:val="24"/>
        </w:rPr>
        <w:t>Создание справочника режимы работы групп;</w:t>
      </w:r>
    </w:p>
    <w:p w:rsidR="00F00042" w:rsidRPr="004867E8" w:rsidRDefault="00F00042" w:rsidP="00EF0BB3">
      <w:pPr>
        <w:pStyle w:val="30"/>
        <w:spacing w:line="276" w:lineRule="auto"/>
        <w:rPr>
          <w:sz w:val="24"/>
        </w:rPr>
      </w:pPr>
      <w:r w:rsidRPr="004867E8">
        <w:rPr>
          <w:sz w:val="24"/>
        </w:rPr>
        <w:t>Ведение информации о наполняемости групп в учреждениях.</w:t>
      </w:r>
    </w:p>
    <w:p w:rsidR="00F00042" w:rsidRPr="004867E8" w:rsidRDefault="00F00042" w:rsidP="00EF0BB3">
      <w:pPr>
        <w:pStyle w:val="20"/>
        <w:numPr>
          <w:ilvl w:val="0"/>
          <w:numId w:val="0"/>
        </w:numPr>
        <w:spacing w:line="276" w:lineRule="auto"/>
        <w:ind w:left="1021"/>
        <w:rPr>
          <w:sz w:val="24"/>
        </w:rPr>
      </w:pPr>
    </w:p>
    <w:p w:rsidR="00F00042" w:rsidRPr="004867E8" w:rsidRDefault="00F00042" w:rsidP="00EF0BB3">
      <w:pPr>
        <w:pStyle w:val="20"/>
        <w:spacing w:line="276" w:lineRule="auto"/>
        <w:rPr>
          <w:sz w:val="24"/>
        </w:rPr>
      </w:pPr>
      <w:r w:rsidRPr="004867E8">
        <w:rPr>
          <w:sz w:val="24"/>
        </w:rPr>
        <w:t xml:space="preserve">Ведение информации </w:t>
      </w:r>
      <w:proofErr w:type="gramStart"/>
      <w:r w:rsidRPr="004867E8">
        <w:rPr>
          <w:sz w:val="24"/>
        </w:rPr>
        <w:t>об</w:t>
      </w:r>
      <w:proofErr w:type="gramEnd"/>
      <w:r w:rsidRPr="004867E8">
        <w:rPr>
          <w:sz w:val="24"/>
        </w:rPr>
        <w:t xml:space="preserve"> воспитанниках:</w:t>
      </w:r>
    </w:p>
    <w:p w:rsidR="00F00042" w:rsidRPr="004867E8" w:rsidRDefault="00F00042" w:rsidP="00EF0BB3">
      <w:pPr>
        <w:pStyle w:val="30"/>
        <w:spacing w:line="276" w:lineRule="auto"/>
        <w:rPr>
          <w:sz w:val="24"/>
        </w:rPr>
      </w:pPr>
      <w:r w:rsidRPr="004867E8">
        <w:rPr>
          <w:sz w:val="24"/>
        </w:rPr>
        <w:t xml:space="preserve">Прием </w:t>
      </w:r>
      <w:proofErr w:type="gramStart"/>
      <w:r w:rsidRPr="004867E8">
        <w:rPr>
          <w:sz w:val="24"/>
        </w:rPr>
        <w:t>обучающихся</w:t>
      </w:r>
      <w:proofErr w:type="gramEnd"/>
      <w:r w:rsidRPr="004867E8">
        <w:rPr>
          <w:sz w:val="24"/>
        </w:rPr>
        <w:t xml:space="preserve"> в учреждение;</w:t>
      </w:r>
    </w:p>
    <w:p w:rsidR="00F00042" w:rsidRPr="004867E8" w:rsidRDefault="00F00042" w:rsidP="00EF0BB3">
      <w:pPr>
        <w:pStyle w:val="30"/>
        <w:spacing w:line="276" w:lineRule="auto"/>
        <w:rPr>
          <w:sz w:val="24"/>
        </w:rPr>
      </w:pPr>
      <w:r w:rsidRPr="004867E8">
        <w:rPr>
          <w:sz w:val="24"/>
        </w:rPr>
        <w:t>Перевод воспитанников из группы в группу.</w:t>
      </w:r>
    </w:p>
    <w:p w:rsidR="00F00042" w:rsidRPr="004867E8" w:rsidRDefault="00F00042" w:rsidP="00EF0BB3">
      <w:pPr>
        <w:pStyle w:val="20"/>
        <w:numPr>
          <w:ilvl w:val="0"/>
          <w:numId w:val="0"/>
        </w:numPr>
        <w:spacing w:line="276" w:lineRule="auto"/>
        <w:rPr>
          <w:sz w:val="24"/>
          <w:highlight w:val="yellow"/>
        </w:rPr>
      </w:pPr>
    </w:p>
    <w:p w:rsidR="00F00042" w:rsidRPr="004867E8" w:rsidRDefault="00F00042" w:rsidP="00EF0BB3">
      <w:pPr>
        <w:pStyle w:val="12"/>
        <w:numPr>
          <w:ilvl w:val="0"/>
          <w:numId w:val="12"/>
        </w:numPr>
        <w:spacing w:line="276" w:lineRule="auto"/>
        <w:rPr>
          <w:sz w:val="24"/>
        </w:rPr>
      </w:pPr>
      <w:r w:rsidRPr="004867E8">
        <w:rPr>
          <w:sz w:val="24"/>
        </w:rPr>
        <w:t>Ведение справочной информации.</w:t>
      </w:r>
    </w:p>
    <w:p w:rsidR="00F00042" w:rsidRPr="004867E8" w:rsidRDefault="00F00042" w:rsidP="00EF0BB3">
      <w:pPr>
        <w:pStyle w:val="a1"/>
        <w:spacing w:line="276" w:lineRule="auto"/>
        <w:rPr>
          <w:sz w:val="24"/>
        </w:rPr>
      </w:pPr>
      <w:r w:rsidRPr="004867E8">
        <w:rPr>
          <w:sz w:val="24"/>
        </w:rPr>
        <w:t>Предусматривает выполнение следующих функций:</w:t>
      </w:r>
    </w:p>
    <w:p w:rsidR="00F00042" w:rsidRPr="004867E8" w:rsidRDefault="00F00042" w:rsidP="00EF0BB3">
      <w:pPr>
        <w:pStyle w:val="20"/>
        <w:spacing w:line="276" w:lineRule="auto"/>
        <w:rPr>
          <w:sz w:val="24"/>
        </w:rPr>
      </w:pPr>
      <w:r w:rsidRPr="004867E8">
        <w:rPr>
          <w:sz w:val="24"/>
        </w:rPr>
        <w:t>Создание справочников:</w:t>
      </w:r>
    </w:p>
    <w:p w:rsidR="00F00042" w:rsidRPr="004867E8" w:rsidRDefault="00F00042" w:rsidP="00EF0BB3">
      <w:pPr>
        <w:pStyle w:val="30"/>
        <w:spacing w:line="276" w:lineRule="auto"/>
        <w:rPr>
          <w:sz w:val="24"/>
        </w:rPr>
      </w:pPr>
      <w:r w:rsidRPr="004867E8">
        <w:rPr>
          <w:sz w:val="24"/>
        </w:rPr>
        <w:t>Нормативных документов;</w:t>
      </w:r>
    </w:p>
    <w:p w:rsidR="00F00042" w:rsidRPr="004867E8" w:rsidRDefault="00F00042" w:rsidP="00EF0BB3">
      <w:pPr>
        <w:pStyle w:val="30"/>
        <w:spacing w:line="276" w:lineRule="auto"/>
        <w:rPr>
          <w:sz w:val="24"/>
        </w:rPr>
      </w:pPr>
      <w:r w:rsidRPr="004867E8">
        <w:rPr>
          <w:sz w:val="24"/>
        </w:rPr>
        <w:t>Типы документов;</w:t>
      </w:r>
    </w:p>
    <w:p w:rsidR="00F00042" w:rsidRPr="004867E8" w:rsidRDefault="00F00042" w:rsidP="00EF0BB3">
      <w:pPr>
        <w:pStyle w:val="30"/>
        <w:spacing w:line="276" w:lineRule="auto"/>
        <w:rPr>
          <w:sz w:val="24"/>
        </w:rPr>
      </w:pPr>
      <w:r w:rsidRPr="004867E8">
        <w:rPr>
          <w:sz w:val="24"/>
        </w:rPr>
        <w:t>Тип элемента в иерархии учреждений;</w:t>
      </w:r>
    </w:p>
    <w:p w:rsidR="00F00042" w:rsidRPr="004867E8" w:rsidRDefault="00F00042" w:rsidP="00EF0BB3">
      <w:pPr>
        <w:pStyle w:val="30"/>
        <w:spacing w:line="276" w:lineRule="auto"/>
        <w:rPr>
          <w:sz w:val="24"/>
        </w:rPr>
      </w:pPr>
      <w:r w:rsidRPr="004867E8">
        <w:rPr>
          <w:sz w:val="24"/>
        </w:rPr>
        <w:t>Тип учреждения;</w:t>
      </w:r>
    </w:p>
    <w:p w:rsidR="00F00042" w:rsidRPr="004867E8" w:rsidRDefault="00F00042" w:rsidP="00EF0BB3">
      <w:pPr>
        <w:pStyle w:val="30"/>
        <w:spacing w:line="276" w:lineRule="auto"/>
        <w:rPr>
          <w:sz w:val="24"/>
        </w:rPr>
      </w:pPr>
      <w:r w:rsidRPr="004867E8">
        <w:rPr>
          <w:sz w:val="24"/>
        </w:rPr>
        <w:t>Языки обучения и воспитания;</w:t>
      </w:r>
    </w:p>
    <w:p w:rsidR="00F00042" w:rsidRPr="004867E8" w:rsidRDefault="00F00042" w:rsidP="00EF0BB3">
      <w:pPr>
        <w:pStyle w:val="30"/>
        <w:spacing w:line="276" w:lineRule="auto"/>
        <w:rPr>
          <w:sz w:val="24"/>
        </w:rPr>
      </w:pPr>
      <w:r w:rsidRPr="004867E8">
        <w:rPr>
          <w:sz w:val="24"/>
        </w:rPr>
        <w:t>.</w:t>
      </w:r>
    </w:p>
    <w:p w:rsidR="00F00042" w:rsidRPr="004867E8" w:rsidRDefault="00F00042" w:rsidP="00EF0BB3">
      <w:pPr>
        <w:pStyle w:val="a1"/>
        <w:spacing w:line="276" w:lineRule="auto"/>
        <w:rPr>
          <w:sz w:val="24"/>
        </w:rPr>
      </w:pP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sz w:val="24"/>
        </w:rPr>
        <w:t>Администрирование.</w:t>
      </w:r>
    </w:p>
    <w:p w:rsidR="00F00042" w:rsidRPr="004867E8" w:rsidRDefault="00F00042" w:rsidP="00EF0BB3">
      <w:pPr>
        <w:pStyle w:val="a1"/>
        <w:spacing w:line="276" w:lineRule="auto"/>
        <w:rPr>
          <w:sz w:val="24"/>
        </w:rPr>
      </w:pPr>
      <w:r w:rsidRPr="004867E8">
        <w:rPr>
          <w:sz w:val="24"/>
        </w:rPr>
        <w:t>Предусматривает выполнение следующих функций:</w:t>
      </w:r>
    </w:p>
    <w:p w:rsidR="00F00042" w:rsidRPr="004867E8" w:rsidRDefault="00F00042" w:rsidP="00EF0BB3">
      <w:pPr>
        <w:pStyle w:val="20"/>
        <w:spacing w:line="276" w:lineRule="auto"/>
        <w:rPr>
          <w:sz w:val="24"/>
        </w:rPr>
      </w:pPr>
      <w:r w:rsidRPr="004867E8">
        <w:rPr>
          <w:sz w:val="24"/>
        </w:rPr>
        <w:t>Создание справочника иерархии учреждений;</w:t>
      </w:r>
    </w:p>
    <w:p w:rsidR="00F00042" w:rsidRPr="004867E8" w:rsidRDefault="00F00042" w:rsidP="00EF0BB3">
      <w:pPr>
        <w:pStyle w:val="20"/>
        <w:spacing w:line="276" w:lineRule="auto"/>
        <w:rPr>
          <w:sz w:val="24"/>
        </w:rPr>
      </w:pPr>
      <w:r w:rsidRPr="004867E8">
        <w:rPr>
          <w:sz w:val="24"/>
        </w:rPr>
        <w:t>Создание пользователей системы;</w:t>
      </w:r>
    </w:p>
    <w:p w:rsidR="00F00042" w:rsidRPr="004867E8" w:rsidRDefault="00F00042" w:rsidP="00EF0BB3">
      <w:pPr>
        <w:pStyle w:val="20"/>
        <w:spacing w:line="276" w:lineRule="auto"/>
        <w:rPr>
          <w:sz w:val="24"/>
        </w:rPr>
      </w:pPr>
      <w:r w:rsidRPr="004867E8">
        <w:rPr>
          <w:sz w:val="24"/>
        </w:rPr>
        <w:t>Ведение журнала входа пользователей;</w:t>
      </w:r>
    </w:p>
    <w:p w:rsidR="00236743" w:rsidRPr="004867E8" w:rsidRDefault="00F00042" w:rsidP="00EF0BB3">
      <w:pPr>
        <w:pStyle w:val="20"/>
        <w:spacing w:line="276" w:lineRule="auto"/>
      </w:pPr>
      <w:r w:rsidRPr="004867E8">
        <w:rPr>
          <w:sz w:val="24"/>
        </w:rPr>
        <w:t>Ведение работающих пользователей.</w:t>
      </w:r>
    </w:p>
    <w:p w:rsidR="00236743" w:rsidRPr="004867E8" w:rsidRDefault="00236743" w:rsidP="00EF0BB3">
      <w:pPr>
        <w:pStyle w:val="a1"/>
        <w:spacing w:line="276" w:lineRule="auto"/>
      </w:pPr>
    </w:p>
    <w:p w:rsidR="00236743" w:rsidRPr="004867E8" w:rsidRDefault="00236743" w:rsidP="00EF0BB3">
      <w:pPr>
        <w:pStyle w:val="1"/>
        <w:spacing w:line="276" w:lineRule="auto"/>
      </w:pPr>
      <w:r w:rsidRPr="004867E8">
        <w:br w:type="page"/>
      </w:r>
      <w:bookmarkStart w:id="16" w:name="_Toc193019206"/>
      <w:bookmarkStart w:id="17" w:name="_Toc283383749"/>
      <w:r w:rsidRPr="004867E8">
        <w:lastRenderedPageBreak/>
        <w:t>Начало работы с системой</w:t>
      </w:r>
      <w:bookmarkEnd w:id="16"/>
      <w:bookmarkEnd w:id="17"/>
    </w:p>
    <w:p w:rsidR="00F00042" w:rsidRPr="004867E8" w:rsidRDefault="00F00042" w:rsidP="00EF0BB3">
      <w:pPr>
        <w:pStyle w:val="a1"/>
        <w:spacing w:line="276" w:lineRule="auto"/>
        <w:rPr>
          <w:sz w:val="24"/>
        </w:rPr>
      </w:pPr>
      <w:bookmarkStart w:id="18" w:name="_Toc193019209"/>
      <w:bookmarkEnd w:id="7"/>
      <w:bookmarkEnd w:id="8"/>
      <w:bookmarkEnd w:id="9"/>
    </w:p>
    <w:p w:rsidR="00F00042" w:rsidRPr="004867E8" w:rsidRDefault="00F00042" w:rsidP="001E58D9">
      <w:pPr>
        <w:pStyle w:val="2"/>
      </w:pPr>
      <w:bookmarkStart w:id="19" w:name="_Toc193019207"/>
      <w:bookmarkStart w:id="20" w:name="_Toc283366950"/>
      <w:bookmarkStart w:id="21" w:name="_Toc283383750"/>
      <w:r w:rsidRPr="004867E8">
        <w:t xml:space="preserve">Запуск </w:t>
      </w:r>
      <w:r w:rsidRPr="001E58D9">
        <w:t>Системы</w:t>
      </w:r>
      <w:bookmarkEnd w:id="19"/>
      <w:bookmarkEnd w:id="20"/>
      <w:bookmarkEnd w:id="21"/>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bookmarkStart w:id="22" w:name="_Toc193019208"/>
      <w:r w:rsidRPr="004867E8">
        <w:rPr>
          <w:sz w:val="24"/>
        </w:rPr>
        <w:t>Начало работы с системой «</w:t>
      </w:r>
      <w:proofErr w:type="gramStart"/>
      <w:r w:rsidRPr="004867E8">
        <w:rPr>
          <w:sz w:val="24"/>
        </w:rPr>
        <w:t>Электронный</w:t>
      </w:r>
      <w:proofErr w:type="gramEnd"/>
      <w:r w:rsidRPr="004867E8">
        <w:rPr>
          <w:sz w:val="24"/>
        </w:rPr>
        <w:t xml:space="preserve"> детский сад» содержит следующую последовательность действий:</w:t>
      </w:r>
    </w:p>
    <w:p w:rsidR="00F00042" w:rsidRPr="004867E8" w:rsidRDefault="00F00042" w:rsidP="00EF0BB3">
      <w:pPr>
        <w:pStyle w:val="10"/>
        <w:spacing w:line="276" w:lineRule="auto"/>
        <w:rPr>
          <w:sz w:val="24"/>
        </w:rPr>
      </w:pPr>
      <w:r w:rsidRPr="004867E8">
        <w:rPr>
          <w:sz w:val="24"/>
        </w:rPr>
        <w:t xml:space="preserve">Необходимо запустить любой интернет обозреватель </w:t>
      </w:r>
      <w:r w:rsidRPr="004867E8">
        <w:rPr>
          <w:sz w:val="24"/>
          <w:lang w:val="en-US"/>
        </w:rPr>
        <w:t>Internet</w:t>
      </w:r>
      <w:r w:rsidRPr="004867E8">
        <w:rPr>
          <w:sz w:val="24"/>
        </w:rPr>
        <w:t xml:space="preserve"> </w:t>
      </w:r>
      <w:r w:rsidRPr="004867E8">
        <w:rPr>
          <w:sz w:val="24"/>
          <w:lang w:val="en-US"/>
        </w:rPr>
        <w:t>Explorer</w:t>
      </w:r>
      <w:r w:rsidRPr="004867E8">
        <w:rPr>
          <w:sz w:val="24"/>
        </w:rPr>
        <w:t xml:space="preserve">, </w:t>
      </w:r>
      <w:r w:rsidRPr="004867E8">
        <w:rPr>
          <w:sz w:val="24"/>
          <w:lang w:val="en-US"/>
        </w:rPr>
        <w:t>Mozilla</w:t>
      </w:r>
      <w:r w:rsidRPr="004867E8">
        <w:rPr>
          <w:sz w:val="24"/>
        </w:rPr>
        <w:t xml:space="preserve"> </w:t>
      </w:r>
      <w:r w:rsidRPr="004867E8">
        <w:rPr>
          <w:sz w:val="24"/>
          <w:lang w:val="en-US"/>
        </w:rPr>
        <w:t>Firefox</w:t>
      </w:r>
      <w:r w:rsidRPr="004867E8">
        <w:rPr>
          <w:sz w:val="24"/>
        </w:rPr>
        <w:t xml:space="preserve">, Opera, Safari, </w:t>
      </w:r>
      <w:r w:rsidRPr="004867E8">
        <w:rPr>
          <w:sz w:val="24"/>
          <w:lang w:val="en-US"/>
        </w:rPr>
        <w:t>Google</w:t>
      </w:r>
      <w:r w:rsidRPr="004867E8">
        <w:rPr>
          <w:sz w:val="24"/>
        </w:rPr>
        <w:t xml:space="preserve"> </w:t>
      </w:r>
      <w:r w:rsidRPr="004867E8">
        <w:rPr>
          <w:sz w:val="24"/>
          <w:lang w:val="en-US"/>
        </w:rPr>
        <w:t>Chrome</w:t>
      </w:r>
      <w:r w:rsidRPr="004867E8">
        <w:rPr>
          <w:sz w:val="24"/>
        </w:rPr>
        <w:t xml:space="preserve"> и др. на рабочем столе или в панели быстрого запуска;</w:t>
      </w:r>
    </w:p>
    <w:p w:rsidR="00F00042" w:rsidRPr="004867E8" w:rsidRDefault="00F00042" w:rsidP="00EF0BB3">
      <w:pPr>
        <w:pStyle w:val="10"/>
        <w:spacing w:line="276" w:lineRule="auto"/>
        <w:rPr>
          <w:noProof/>
          <w:sz w:val="24"/>
        </w:rPr>
      </w:pPr>
      <w:r w:rsidRPr="004867E8">
        <w:rPr>
          <w:noProof/>
          <w:sz w:val="24"/>
        </w:rPr>
        <w:t>В строке «Адрес» вводится ссылка на сайт Системы (ссылка выдается Администратором Системы);</w:t>
      </w:r>
    </w:p>
    <w:p w:rsidR="00F00042" w:rsidRPr="004867E8" w:rsidRDefault="00F00042" w:rsidP="00EF0BB3">
      <w:pPr>
        <w:pStyle w:val="10"/>
        <w:spacing w:line="276" w:lineRule="auto"/>
        <w:rPr>
          <w:noProof/>
          <w:sz w:val="24"/>
        </w:rPr>
      </w:pPr>
      <w:r w:rsidRPr="004867E8">
        <w:rPr>
          <w:noProof/>
          <w:sz w:val="24"/>
        </w:rPr>
        <w:t>Далее открывается окно</w:t>
      </w:r>
      <w:r w:rsidRPr="004867E8">
        <w:rPr>
          <w:sz w:val="24"/>
        </w:rPr>
        <w:t xml:space="preserve"> входа в систему «</w:t>
      </w:r>
      <w:proofErr w:type="gramStart"/>
      <w:r w:rsidRPr="004867E8">
        <w:rPr>
          <w:sz w:val="24"/>
        </w:rPr>
        <w:t>Электронный</w:t>
      </w:r>
      <w:proofErr w:type="gramEnd"/>
      <w:r w:rsidRPr="004867E8">
        <w:rPr>
          <w:sz w:val="24"/>
        </w:rPr>
        <w:t xml:space="preserve"> детский сад»</w:t>
      </w:r>
      <w:r w:rsidRPr="004867E8">
        <w:rPr>
          <w:noProof/>
          <w:sz w:val="24"/>
        </w:rPr>
        <w:t>, в котором следует заполнить следующие поля:</w:t>
      </w:r>
    </w:p>
    <w:p w:rsidR="00F00042" w:rsidRPr="004867E8" w:rsidRDefault="00F00042" w:rsidP="00EF0BB3">
      <w:pPr>
        <w:pStyle w:val="20"/>
        <w:spacing w:line="276" w:lineRule="auto"/>
        <w:rPr>
          <w:noProof/>
          <w:sz w:val="24"/>
        </w:rPr>
      </w:pPr>
      <w:r w:rsidRPr="004867E8">
        <w:rPr>
          <w:noProof/>
          <w:sz w:val="24"/>
        </w:rPr>
        <w:t>Логин. Поле ввода. Вводится логин, под которым Пользователь входит в Систему;</w:t>
      </w:r>
    </w:p>
    <w:p w:rsidR="00F00042" w:rsidRPr="004867E8" w:rsidRDefault="00F00042" w:rsidP="00EF0BB3">
      <w:pPr>
        <w:pStyle w:val="20"/>
        <w:spacing w:line="276" w:lineRule="auto"/>
        <w:rPr>
          <w:noProof/>
          <w:sz w:val="24"/>
        </w:rPr>
      </w:pPr>
      <w:r w:rsidRPr="004867E8">
        <w:rPr>
          <w:noProof/>
          <w:sz w:val="24"/>
        </w:rPr>
        <w:t>Пароль. После ввода. Вводится пароль, под которым Пользователь входит в Систему.</w:t>
      </w:r>
    </w:p>
    <w:p w:rsidR="00F00042" w:rsidRPr="004867E8" w:rsidRDefault="00F00042" w:rsidP="00EF0BB3">
      <w:pPr>
        <w:pStyle w:val="a1"/>
        <w:spacing w:line="276" w:lineRule="auto"/>
        <w:rPr>
          <w:noProof/>
          <w:sz w:val="24"/>
        </w:rPr>
      </w:pPr>
      <w:r w:rsidRPr="004867E8">
        <w:rPr>
          <w:noProof/>
          <w:sz w:val="24"/>
        </w:rPr>
        <w:t>После заполнения полей ледует нажать кнопку «Вход».</w:t>
      </w:r>
    </w:p>
    <w:p w:rsidR="00F00042" w:rsidRPr="004867E8" w:rsidRDefault="00F00042" w:rsidP="00EF0BB3">
      <w:pPr>
        <w:pStyle w:val="a1"/>
        <w:spacing w:line="276" w:lineRule="auto"/>
        <w:rPr>
          <w:noProof/>
          <w:sz w:val="24"/>
        </w:rPr>
      </w:pPr>
    </w:p>
    <w:p w:rsidR="00F00042" w:rsidRPr="004867E8" w:rsidRDefault="00F00042" w:rsidP="00EF0BB3">
      <w:pPr>
        <w:pStyle w:val="af3"/>
        <w:spacing w:before="0" w:after="0" w:line="276" w:lineRule="auto"/>
        <w:rPr>
          <w:sz w:val="24"/>
        </w:rPr>
      </w:pPr>
      <w:r w:rsidRPr="004867E8">
        <w:rPr>
          <w:rStyle w:val="af8"/>
          <w:sz w:val="24"/>
        </w:rPr>
        <w:t>Примечание.</w:t>
      </w:r>
      <w:r w:rsidRPr="004867E8">
        <w:rPr>
          <w:sz w:val="24"/>
        </w:rPr>
        <w:t xml:space="preserve"> Логин и пароль для входа в Систему присваивается Администратором Системы.</w:t>
      </w:r>
    </w:p>
    <w:p w:rsidR="00F00042" w:rsidRPr="004867E8" w:rsidRDefault="00F00042" w:rsidP="00EF0BB3">
      <w:pPr>
        <w:pStyle w:val="a1"/>
        <w:spacing w:line="276" w:lineRule="auto"/>
      </w:pPr>
    </w:p>
    <w:p w:rsidR="00F00042" w:rsidRPr="004867E8" w:rsidRDefault="00F00042" w:rsidP="00EF0BB3">
      <w:pPr>
        <w:pStyle w:val="affa"/>
        <w:spacing w:before="0" w:line="276" w:lineRule="auto"/>
      </w:pPr>
      <w:r w:rsidRPr="004867E8">
        <w:rPr>
          <w:noProof/>
        </w:rPr>
        <w:drawing>
          <wp:inline distT="0" distB="0" distL="0" distR="0">
            <wp:extent cx="2724150" cy="1989698"/>
            <wp:effectExtent l="19050" t="0" r="0" b="0"/>
            <wp:docPr id="18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2741276" cy="2002207"/>
                    </a:xfrm>
                    <a:prstGeom prst="rect">
                      <a:avLst/>
                    </a:prstGeom>
                    <a:noFill/>
                    <a:ln w="9525">
                      <a:noFill/>
                      <a:miter lim="800000"/>
                      <a:headEnd/>
                      <a:tailEnd/>
                    </a:ln>
                  </pic:spPr>
                </pic:pic>
              </a:graphicData>
            </a:graphic>
          </wp:inline>
        </w:drawing>
      </w:r>
    </w:p>
    <w:p w:rsidR="00F00042" w:rsidRPr="004867E8" w:rsidRDefault="00F00042" w:rsidP="00EF0BB3">
      <w:pPr>
        <w:pStyle w:val="affc"/>
        <w:spacing w:before="0" w:after="0" w:line="276" w:lineRule="auto"/>
        <w:rPr>
          <w:sz w:val="24"/>
        </w:rPr>
      </w:pPr>
      <w:r w:rsidRPr="004867E8">
        <w:rPr>
          <w:sz w:val="24"/>
        </w:rPr>
        <w:t>Рисунок 2.1.1.</w:t>
      </w:r>
      <w:r w:rsidRPr="004867E8">
        <w:rPr>
          <w:sz w:val="24"/>
          <w:lang w:val="en-US"/>
        </w:rPr>
        <w:t>Web</w:t>
      </w:r>
      <w:r w:rsidRPr="004867E8">
        <w:rPr>
          <w:sz w:val="24"/>
        </w:rPr>
        <w:t>-страница входа в Систему</w:t>
      </w:r>
    </w:p>
    <w:p w:rsidR="00F00042" w:rsidRPr="004867E8" w:rsidRDefault="00F00042" w:rsidP="00EF0BB3">
      <w:pPr>
        <w:pStyle w:val="affc"/>
        <w:spacing w:before="0" w:after="0" w:line="276" w:lineRule="auto"/>
        <w:rPr>
          <w:sz w:val="24"/>
        </w:rPr>
      </w:pPr>
    </w:p>
    <w:p w:rsidR="00F00042" w:rsidRPr="004867E8" w:rsidRDefault="00F00042" w:rsidP="00EF0BB3">
      <w:pPr>
        <w:pStyle w:val="a1"/>
        <w:spacing w:line="276" w:lineRule="auto"/>
        <w:rPr>
          <w:noProof/>
          <w:sz w:val="24"/>
        </w:rPr>
      </w:pPr>
      <w:proofErr w:type="gramStart"/>
      <w:r w:rsidRPr="004867E8">
        <w:rPr>
          <w:noProof/>
          <w:sz w:val="24"/>
        </w:rPr>
        <w:t xml:space="preserve">После входа в Систему открывается главная </w:t>
      </w:r>
      <w:r w:rsidRPr="004867E8">
        <w:rPr>
          <w:noProof/>
          <w:sz w:val="24"/>
          <w:lang w:val="en-US"/>
        </w:rPr>
        <w:t>Web</w:t>
      </w:r>
      <w:r w:rsidRPr="004867E8">
        <w:rPr>
          <w:noProof/>
          <w:sz w:val="24"/>
        </w:rPr>
        <w:t>-страница Системы (п. 3.1.</w:t>
      </w:r>
      <w:proofErr w:type="gramEnd"/>
      <w:r w:rsidRPr="004867E8">
        <w:rPr>
          <w:noProof/>
          <w:sz w:val="24"/>
        </w:rPr>
        <w:t xml:space="preserve"> </w:t>
      </w:r>
      <w:proofErr w:type="gramStart"/>
      <w:r w:rsidRPr="004867E8">
        <w:rPr>
          <w:noProof/>
          <w:sz w:val="24"/>
        </w:rPr>
        <w:t>Главное окно Системы).</w:t>
      </w:r>
      <w:proofErr w:type="gramEnd"/>
    </w:p>
    <w:p w:rsidR="00F00042" w:rsidRPr="004867E8" w:rsidRDefault="00F00042" w:rsidP="00EF0BB3">
      <w:pPr>
        <w:pStyle w:val="a1"/>
        <w:spacing w:line="276" w:lineRule="auto"/>
        <w:rPr>
          <w:noProof/>
          <w:sz w:val="24"/>
        </w:rPr>
      </w:pPr>
    </w:p>
    <w:p w:rsidR="00F00042" w:rsidRPr="004867E8" w:rsidRDefault="00F00042" w:rsidP="001E58D9">
      <w:pPr>
        <w:pStyle w:val="2"/>
      </w:pPr>
      <w:bookmarkStart w:id="23" w:name="_Toc283366951"/>
      <w:bookmarkStart w:id="24" w:name="_Toc283383751"/>
      <w:r w:rsidRPr="004867E8">
        <w:rPr>
          <w:noProof/>
        </w:rPr>
        <w:t xml:space="preserve">Завершение </w:t>
      </w:r>
      <w:r w:rsidRPr="001E58D9">
        <w:t>работы</w:t>
      </w:r>
      <w:r w:rsidRPr="004867E8">
        <w:rPr>
          <w:noProof/>
        </w:rPr>
        <w:t xml:space="preserve"> Систем</w:t>
      </w:r>
      <w:bookmarkEnd w:id="22"/>
      <w:r w:rsidRPr="004867E8">
        <w:rPr>
          <w:noProof/>
        </w:rPr>
        <w:t>ы</w:t>
      </w:r>
      <w:bookmarkEnd w:id="23"/>
      <w:bookmarkEnd w:id="24"/>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r w:rsidRPr="004867E8">
        <w:rPr>
          <w:sz w:val="24"/>
        </w:rPr>
        <w:t xml:space="preserve">Для завершения работы Системы необходимо нажать </w:t>
      </w:r>
      <w:r w:rsidRPr="004867E8">
        <w:rPr>
          <w:noProof/>
          <w:sz w:val="24"/>
        </w:rPr>
        <w:drawing>
          <wp:inline distT="0" distB="0" distL="0" distR="0">
            <wp:extent cx="581025" cy="211163"/>
            <wp:effectExtent l="19050" t="0" r="9525" b="0"/>
            <wp:docPr id="18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srcRect/>
                    <a:stretch>
                      <a:fillRect/>
                    </a:stretch>
                  </pic:blipFill>
                  <pic:spPr bwMode="auto">
                    <a:xfrm>
                      <a:off x="0" y="0"/>
                      <a:ext cx="581675" cy="211399"/>
                    </a:xfrm>
                    <a:prstGeom prst="rect">
                      <a:avLst/>
                    </a:prstGeom>
                    <a:noFill/>
                    <a:ln w="9525">
                      <a:noFill/>
                      <a:miter lim="800000"/>
                      <a:headEnd/>
                      <a:tailEnd/>
                    </a:ln>
                  </pic:spPr>
                </pic:pic>
              </a:graphicData>
            </a:graphic>
          </wp:inline>
        </w:drawing>
      </w:r>
      <w:r w:rsidRPr="004867E8">
        <w:rPr>
          <w:sz w:val="24"/>
        </w:rPr>
        <w:t xml:space="preserve"> в меню </w:t>
      </w:r>
      <w:r w:rsidRPr="004867E8">
        <w:rPr>
          <w:noProof/>
          <w:sz w:val="24"/>
        </w:rPr>
        <w:drawing>
          <wp:inline distT="0" distB="0" distL="0" distR="0">
            <wp:extent cx="630099" cy="238125"/>
            <wp:effectExtent l="19050" t="0" r="0" b="0"/>
            <wp:docPr id="19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srcRect/>
                    <a:stretch>
                      <a:fillRect/>
                    </a:stretch>
                  </pic:blipFill>
                  <pic:spPr bwMode="auto">
                    <a:xfrm>
                      <a:off x="0" y="0"/>
                      <a:ext cx="644410" cy="243533"/>
                    </a:xfrm>
                    <a:prstGeom prst="rect">
                      <a:avLst/>
                    </a:prstGeom>
                    <a:noFill/>
                    <a:ln w="9525">
                      <a:noFill/>
                      <a:miter lim="800000"/>
                      <a:headEnd/>
                      <a:tailEnd/>
                    </a:ln>
                  </pic:spPr>
                </pic:pic>
              </a:graphicData>
            </a:graphic>
          </wp:inline>
        </w:drawing>
      </w:r>
      <w:r w:rsidRPr="004867E8">
        <w:rPr>
          <w:sz w:val="24"/>
        </w:rPr>
        <w:t xml:space="preserve"> Системы.</w:t>
      </w:r>
    </w:p>
    <w:p w:rsidR="00236743" w:rsidRPr="004867E8" w:rsidRDefault="00236743" w:rsidP="00EF0BB3">
      <w:pPr>
        <w:pStyle w:val="1"/>
        <w:spacing w:line="276" w:lineRule="auto"/>
      </w:pPr>
      <w:r w:rsidRPr="004867E8">
        <w:br w:type="page"/>
      </w:r>
      <w:bookmarkStart w:id="25" w:name="_Toc283383752"/>
      <w:r w:rsidRPr="004867E8">
        <w:lastRenderedPageBreak/>
        <w:t>Интерфейс Системы</w:t>
      </w:r>
      <w:bookmarkEnd w:id="18"/>
      <w:bookmarkEnd w:id="25"/>
    </w:p>
    <w:p w:rsidR="00236743" w:rsidRPr="004867E8" w:rsidRDefault="00236743" w:rsidP="00EF0BB3">
      <w:pPr>
        <w:pStyle w:val="a1"/>
        <w:spacing w:line="276" w:lineRule="auto"/>
      </w:pPr>
    </w:p>
    <w:p w:rsidR="00236743" w:rsidRPr="004867E8" w:rsidRDefault="00236743" w:rsidP="00EF0BB3">
      <w:pPr>
        <w:pStyle w:val="a1"/>
        <w:spacing w:line="276" w:lineRule="auto"/>
      </w:pPr>
    </w:p>
    <w:p w:rsidR="00F00042" w:rsidRPr="004867E8" w:rsidRDefault="00F00042" w:rsidP="001E58D9">
      <w:pPr>
        <w:pStyle w:val="2"/>
      </w:pPr>
      <w:bookmarkStart w:id="26" w:name="_Toc193019210"/>
      <w:bookmarkStart w:id="27" w:name="_Toc283366953"/>
      <w:bookmarkStart w:id="28" w:name="_Toc283383753"/>
      <w:r w:rsidRPr="004867E8">
        <w:t xml:space="preserve">Главное окно </w:t>
      </w:r>
      <w:r w:rsidRPr="001E58D9">
        <w:t>Системы</w:t>
      </w:r>
      <w:bookmarkEnd w:id="26"/>
      <w:bookmarkEnd w:id="27"/>
      <w:bookmarkEnd w:id="28"/>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bookmarkStart w:id="29" w:name="_Toc193019211"/>
      <w:r w:rsidRPr="004867E8">
        <w:rPr>
          <w:sz w:val="24"/>
        </w:rPr>
        <w:t>Интерфейс Внешний вид главного окна Системы имеет следующий вид:</w:t>
      </w:r>
    </w:p>
    <w:p w:rsidR="00F00042" w:rsidRPr="004867E8" w:rsidRDefault="00F00042" w:rsidP="00EF0BB3">
      <w:pPr>
        <w:pStyle w:val="a1"/>
        <w:spacing w:line="276" w:lineRule="auto"/>
        <w:rPr>
          <w:sz w:val="24"/>
        </w:rPr>
      </w:pPr>
    </w:p>
    <w:p w:rsidR="00F00042" w:rsidRPr="004867E8" w:rsidRDefault="00F00042" w:rsidP="00EF0BB3">
      <w:pPr>
        <w:pStyle w:val="affa"/>
        <w:spacing w:before="0" w:line="276" w:lineRule="auto"/>
      </w:pPr>
      <w:r w:rsidRPr="004867E8">
        <w:rPr>
          <w:noProof/>
        </w:rPr>
        <w:drawing>
          <wp:inline distT="0" distB="0" distL="0" distR="0">
            <wp:extent cx="6438900" cy="5124450"/>
            <wp:effectExtent l="19050" t="0" r="0" b="0"/>
            <wp:docPr id="191" name="Рисунок 27" descr="C:\Users\Гайфутдинова\Desktop\инструкция\Скрины_Электронный детский сад\Рабочий стол_все ярлыки систем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Гайфутдинова\Desktop\инструкция\Скрины_Электронный детский сад\Рабочий стол_все ярлыки системы.png"/>
                    <pic:cNvPicPr>
                      <a:picLocks noChangeAspect="1" noChangeArrowheads="1"/>
                    </pic:cNvPicPr>
                  </pic:nvPicPr>
                  <pic:blipFill>
                    <a:blip r:embed="rId11" cstate="print"/>
                    <a:srcRect/>
                    <a:stretch>
                      <a:fillRect/>
                    </a:stretch>
                  </pic:blipFill>
                  <pic:spPr bwMode="auto">
                    <a:xfrm>
                      <a:off x="0" y="0"/>
                      <a:ext cx="6438900" cy="5124450"/>
                    </a:xfrm>
                    <a:prstGeom prst="rect">
                      <a:avLst/>
                    </a:prstGeom>
                    <a:noFill/>
                    <a:ln w="9525">
                      <a:noFill/>
                      <a:miter lim="800000"/>
                      <a:headEnd/>
                      <a:tailEnd/>
                    </a:ln>
                  </pic:spPr>
                </pic:pic>
              </a:graphicData>
            </a:graphic>
          </wp:inline>
        </w:drawing>
      </w:r>
    </w:p>
    <w:p w:rsidR="00F00042" w:rsidRPr="004867E8" w:rsidRDefault="00F00042" w:rsidP="00EF0BB3">
      <w:pPr>
        <w:pStyle w:val="affc"/>
        <w:spacing w:before="0" w:after="0" w:line="276" w:lineRule="auto"/>
        <w:rPr>
          <w:noProof/>
          <w:sz w:val="24"/>
        </w:rPr>
      </w:pPr>
      <w:r w:rsidRPr="004867E8">
        <w:rPr>
          <w:noProof/>
          <w:sz w:val="24"/>
        </w:rPr>
        <w:t>Рис. 3.1.1. Главное окно Системы</w:t>
      </w:r>
    </w:p>
    <w:p w:rsidR="00F00042" w:rsidRPr="004867E8" w:rsidRDefault="00F00042" w:rsidP="00EF0BB3">
      <w:pPr>
        <w:pStyle w:val="affc"/>
        <w:spacing w:before="0" w:after="0" w:line="276" w:lineRule="auto"/>
        <w:rPr>
          <w:sz w:val="24"/>
        </w:rPr>
      </w:pPr>
    </w:p>
    <w:p w:rsidR="00F00042" w:rsidRPr="004867E8" w:rsidRDefault="00F00042" w:rsidP="00EF0BB3">
      <w:pPr>
        <w:pStyle w:val="a1"/>
        <w:spacing w:line="276" w:lineRule="auto"/>
        <w:rPr>
          <w:sz w:val="24"/>
        </w:rPr>
      </w:pPr>
      <w:r w:rsidRPr="004867E8">
        <w:rPr>
          <w:sz w:val="24"/>
        </w:rPr>
        <w:t>Интерфейс главного окна содержит следующие элементы:</w:t>
      </w:r>
    </w:p>
    <w:p w:rsidR="00F00042" w:rsidRPr="004867E8" w:rsidRDefault="00F00042" w:rsidP="00EF0BB3">
      <w:pPr>
        <w:pStyle w:val="12"/>
        <w:numPr>
          <w:ilvl w:val="0"/>
          <w:numId w:val="15"/>
        </w:numPr>
        <w:spacing w:line="276" w:lineRule="auto"/>
      </w:pPr>
      <w:r w:rsidRPr="004867E8">
        <w:rPr>
          <w:rStyle w:val="aff4"/>
          <w:sz w:val="24"/>
        </w:rPr>
        <w:t>Меню Пуск</w:t>
      </w:r>
      <w:r w:rsidRPr="004867E8">
        <w:rPr>
          <w:rStyle w:val="a5"/>
          <w:sz w:val="24"/>
        </w:rPr>
        <w:t xml:space="preserve"> Системы</w:t>
      </w:r>
      <w:r w:rsidRPr="004867E8">
        <w:rPr>
          <w:sz w:val="24"/>
        </w:rPr>
        <w:t xml:space="preserve"> содержит набор пунктов: «Администрирование», «Справочники», «Учреждения», «Журналы событий», «Отчеты», ярлыки рабочих форм;</w:t>
      </w:r>
    </w:p>
    <w:p w:rsidR="00F00042" w:rsidRPr="004867E8" w:rsidRDefault="00F00042" w:rsidP="00EF0BB3">
      <w:pPr>
        <w:pStyle w:val="12"/>
        <w:numPr>
          <w:ilvl w:val="0"/>
          <w:numId w:val="12"/>
        </w:numPr>
        <w:spacing w:line="276" w:lineRule="auto"/>
        <w:rPr>
          <w:rStyle w:val="a5"/>
          <w:sz w:val="24"/>
        </w:rPr>
      </w:pPr>
      <w:r w:rsidRPr="004867E8">
        <w:rPr>
          <w:rStyle w:val="a5"/>
          <w:b/>
          <w:i/>
          <w:sz w:val="24"/>
        </w:rPr>
        <w:t>Пункты меню Пуск</w:t>
      </w:r>
      <w:r w:rsidRPr="004867E8">
        <w:rPr>
          <w:rStyle w:val="a5"/>
          <w:sz w:val="24"/>
        </w:rPr>
        <w:t>;</w:t>
      </w:r>
    </w:p>
    <w:p w:rsidR="00F00042" w:rsidRPr="004867E8" w:rsidRDefault="00F00042" w:rsidP="00EF0BB3">
      <w:pPr>
        <w:pStyle w:val="12"/>
        <w:numPr>
          <w:ilvl w:val="0"/>
          <w:numId w:val="12"/>
        </w:numPr>
        <w:spacing w:line="276" w:lineRule="auto"/>
        <w:rPr>
          <w:sz w:val="24"/>
        </w:rPr>
      </w:pPr>
      <w:r w:rsidRPr="004867E8">
        <w:rPr>
          <w:rStyle w:val="a5"/>
          <w:b/>
          <w:i/>
          <w:sz w:val="24"/>
        </w:rPr>
        <w:t>Ярлыки рабочих форм</w:t>
      </w:r>
      <w:r w:rsidRPr="004867E8">
        <w:rPr>
          <w:rStyle w:val="a5"/>
          <w:sz w:val="24"/>
        </w:rPr>
        <w:t xml:space="preserve"> Системы</w:t>
      </w:r>
      <w:r w:rsidRPr="004867E8">
        <w:rPr>
          <w:sz w:val="24"/>
        </w:rPr>
        <w:t>;</w:t>
      </w:r>
    </w:p>
    <w:p w:rsidR="00F00042" w:rsidRPr="004867E8" w:rsidRDefault="00F00042" w:rsidP="00EF0BB3">
      <w:pPr>
        <w:pStyle w:val="12"/>
        <w:numPr>
          <w:ilvl w:val="0"/>
          <w:numId w:val="12"/>
        </w:numPr>
        <w:spacing w:line="276" w:lineRule="auto"/>
        <w:rPr>
          <w:rStyle w:val="a5"/>
          <w:sz w:val="24"/>
        </w:rPr>
      </w:pPr>
      <w:r w:rsidRPr="004867E8">
        <w:rPr>
          <w:rStyle w:val="a5"/>
          <w:sz w:val="24"/>
        </w:rPr>
        <w:t>Кнопка «Выход» предназначена для выхода из Системы.</w:t>
      </w:r>
    </w:p>
    <w:p w:rsidR="00F00042" w:rsidRPr="004867E8" w:rsidRDefault="00F00042" w:rsidP="00EF0BB3">
      <w:pPr>
        <w:pStyle w:val="a1"/>
        <w:spacing w:line="276" w:lineRule="auto"/>
      </w:pPr>
    </w:p>
    <w:p w:rsidR="00F00042" w:rsidRPr="004867E8" w:rsidRDefault="00F00042" w:rsidP="00EF0BB3">
      <w:pPr>
        <w:pStyle w:val="a1"/>
        <w:spacing w:line="276" w:lineRule="auto"/>
      </w:pPr>
    </w:p>
    <w:p w:rsidR="00F00042" w:rsidRPr="004867E8" w:rsidRDefault="00F00042" w:rsidP="00EF0BB3">
      <w:pPr>
        <w:pStyle w:val="a1"/>
        <w:spacing w:line="276" w:lineRule="auto"/>
      </w:pPr>
    </w:p>
    <w:p w:rsidR="00F00042" w:rsidRPr="004867E8" w:rsidRDefault="00F00042" w:rsidP="001E58D9">
      <w:pPr>
        <w:pStyle w:val="2"/>
      </w:pPr>
      <w:bookmarkStart w:id="30" w:name="_Toc283366954"/>
      <w:bookmarkStart w:id="31" w:name="_Toc283383754"/>
      <w:r w:rsidRPr="004867E8">
        <w:lastRenderedPageBreak/>
        <w:t xml:space="preserve">Элементы </w:t>
      </w:r>
      <w:r w:rsidRPr="001E58D9">
        <w:rPr>
          <w:szCs w:val="28"/>
        </w:rPr>
        <w:t>интерфейса</w:t>
      </w:r>
      <w:r w:rsidRPr="004867E8">
        <w:t xml:space="preserve"> Системы</w:t>
      </w:r>
      <w:bookmarkEnd w:id="29"/>
      <w:bookmarkEnd w:id="30"/>
      <w:bookmarkEnd w:id="31"/>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r w:rsidRPr="004867E8">
        <w:rPr>
          <w:sz w:val="24"/>
        </w:rPr>
        <w:t>Следующие элементы интерфейса характерны для большинства окон системы «Электронный детский сад»:</w:t>
      </w:r>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i/>
          <w:sz w:val="24"/>
        </w:rPr>
      </w:pPr>
      <w:r w:rsidRPr="004867E8">
        <w:rPr>
          <w:i/>
          <w:sz w:val="24"/>
        </w:rPr>
        <w:t>Таблица 3.2.1</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1E0"/>
      </w:tblPr>
      <w:tblGrid>
        <w:gridCol w:w="5015"/>
        <w:gridCol w:w="5020"/>
      </w:tblGrid>
      <w:tr w:rsidR="00F00042" w:rsidRPr="004867E8" w:rsidTr="00F00042">
        <w:trPr>
          <w:jc w:val="center"/>
        </w:trPr>
        <w:tc>
          <w:tcPr>
            <w:tcW w:w="5019" w:type="dxa"/>
          </w:tcPr>
          <w:p w:rsidR="00F00042" w:rsidRPr="004867E8" w:rsidRDefault="00F00042" w:rsidP="00EF0BB3">
            <w:pPr>
              <w:pStyle w:val="af2"/>
              <w:spacing w:line="276" w:lineRule="auto"/>
              <w:rPr>
                <w:sz w:val="24"/>
              </w:rPr>
            </w:pPr>
            <w:r w:rsidRPr="004867E8">
              <w:rPr>
                <w:sz w:val="24"/>
              </w:rPr>
              <w:t>Элемент</w:t>
            </w:r>
          </w:p>
        </w:tc>
        <w:tc>
          <w:tcPr>
            <w:tcW w:w="5243" w:type="dxa"/>
          </w:tcPr>
          <w:p w:rsidR="00F00042" w:rsidRPr="004867E8" w:rsidRDefault="00F00042" w:rsidP="00EF0BB3">
            <w:pPr>
              <w:pStyle w:val="af2"/>
              <w:spacing w:line="276" w:lineRule="auto"/>
              <w:rPr>
                <w:sz w:val="24"/>
              </w:rPr>
            </w:pPr>
            <w:r w:rsidRPr="004867E8">
              <w:rPr>
                <w:sz w:val="24"/>
              </w:rPr>
              <w:t>Назначение</w:t>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szCs w:val="20"/>
              </w:rPr>
            </w:pPr>
            <w:r w:rsidRPr="004867E8">
              <w:rPr>
                <w:rFonts w:cs="Tahoma"/>
                <w:noProof/>
              </w:rPr>
              <w:drawing>
                <wp:inline distT="0" distB="0" distL="0" distR="0">
                  <wp:extent cx="1323975" cy="333375"/>
                  <wp:effectExtent l="19050" t="0" r="9525" b="0"/>
                  <wp:docPr id="19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1323975" cy="333375"/>
                          </a:xfrm>
                          <a:prstGeom prst="rect">
                            <a:avLst/>
                          </a:prstGeom>
                          <a:noFill/>
                          <a:ln w="9525">
                            <a:noFill/>
                            <a:miter lim="800000"/>
                            <a:headEnd/>
                            <a:tailEnd/>
                          </a:ln>
                        </pic:spPr>
                      </pic:pic>
                    </a:graphicData>
                  </a:graphic>
                </wp:inline>
              </w:drawing>
            </w:r>
          </w:p>
        </w:tc>
        <w:tc>
          <w:tcPr>
            <w:tcW w:w="5243" w:type="dxa"/>
          </w:tcPr>
          <w:p w:rsidR="00F00042" w:rsidRPr="004867E8" w:rsidRDefault="00F00042" w:rsidP="00EF0BB3">
            <w:pPr>
              <w:pStyle w:val="aff3"/>
              <w:spacing w:line="276" w:lineRule="auto"/>
              <w:rPr>
                <w:sz w:val="24"/>
              </w:rPr>
            </w:pPr>
            <w:r w:rsidRPr="004867E8">
              <w:rPr>
                <w:sz w:val="24"/>
              </w:rPr>
              <w:t>Закладка</w:t>
            </w:r>
          </w:p>
          <w:p w:rsidR="00F00042" w:rsidRPr="004867E8" w:rsidRDefault="00F00042" w:rsidP="00EF0BB3">
            <w:pPr>
              <w:pStyle w:val="afff1"/>
              <w:spacing w:before="0" w:after="0" w:line="276" w:lineRule="auto"/>
              <w:rPr>
                <w:rFonts w:cs="Tahoma"/>
                <w:sz w:val="24"/>
              </w:rPr>
            </w:pPr>
            <w:r w:rsidRPr="004867E8">
              <w:rPr>
                <w:rFonts w:cs="Tahoma"/>
                <w:sz w:val="24"/>
              </w:rPr>
              <w:t>Элемент предназначен для удобного размещения и классификации информации в различных окнах. Закладка содержит несколько пунктов меню. Переход между закладками осуществляется с помощью нажатия по ним левой кнопкой мыши.</w:t>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szCs w:val="20"/>
                <w:highlight w:val="lightGray"/>
              </w:rPr>
            </w:pPr>
            <w:r w:rsidRPr="004867E8">
              <w:rPr>
                <w:rFonts w:cs="Tahoma"/>
                <w:noProof/>
              </w:rPr>
              <w:drawing>
                <wp:inline distT="0" distB="0" distL="0" distR="0">
                  <wp:extent cx="793750" cy="293370"/>
                  <wp:effectExtent l="19050" t="0" r="6350" b="0"/>
                  <wp:docPr id="19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srcRect/>
                          <a:stretch>
                            <a:fillRect/>
                          </a:stretch>
                        </pic:blipFill>
                        <pic:spPr bwMode="auto">
                          <a:xfrm>
                            <a:off x="0" y="0"/>
                            <a:ext cx="793750" cy="293370"/>
                          </a:xfrm>
                          <a:prstGeom prst="rect">
                            <a:avLst/>
                          </a:prstGeom>
                          <a:noFill/>
                          <a:ln w="9525">
                            <a:noFill/>
                            <a:miter lim="800000"/>
                            <a:headEnd/>
                            <a:tailEnd/>
                          </a:ln>
                        </pic:spPr>
                      </pic:pic>
                    </a:graphicData>
                  </a:graphic>
                </wp:inline>
              </w:drawing>
            </w:r>
          </w:p>
        </w:tc>
        <w:tc>
          <w:tcPr>
            <w:tcW w:w="5243" w:type="dxa"/>
          </w:tcPr>
          <w:p w:rsidR="00F00042" w:rsidRPr="004867E8" w:rsidRDefault="00F00042" w:rsidP="00EF0BB3">
            <w:pPr>
              <w:pStyle w:val="aff3"/>
              <w:spacing w:line="276" w:lineRule="auto"/>
              <w:rPr>
                <w:sz w:val="24"/>
              </w:rPr>
            </w:pPr>
            <w:r w:rsidRPr="004867E8">
              <w:rPr>
                <w:sz w:val="24"/>
              </w:rPr>
              <w:t>Кнопка</w:t>
            </w:r>
          </w:p>
          <w:p w:rsidR="00F00042" w:rsidRPr="004867E8" w:rsidRDefault="00F00042" w:rsidP="00EF0BB3">
            <w:pPr>
              <w:pStyle w:val="afff1"/>
              <w:spacing w:before="0" w:after="0" w:line="276" w:lineRule="auto"/>
              <w:rPr>
                <w:rFonts w:cs="Tahoma"/>
                <w:sz w:val="24"/>
              </w:rPr>
            </w:pPr>
            <w:r w:rsidRPr="004867E8">
              <w:rPr>
                <w:rFonts w:cs="Tahoma"/>
                <w:sz w:val="24"/>
              </w:rPr>
              <w:t>Элемент предназначен для выполнения действия. Действие происходит после нажатия кнопки.</w:t>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szCs w:val="20"/>
                <w:highlight w:val="lightGray"/>
              </w:rPr>
            </w:pPr>
            <w:r w:rsidRPr="004867E8">
              <w:rPr>
                <w:rFonts w:cs="Tahoma"/>
                <w:noProof/>
              </w:rPr>
              <w:drawing>
                <wp:inline distT="0" distB="0" distL="0" distR="0">
                  <wp:extent cx="2777490" cy="440055"/>
                  <wp:effectExtent l="19050" t="0" r="3810" b="0"/>
                  <wp:docPr id="19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srcRect/>
                          <a:stretch>
                            <a:fillRect/>
                          </a:stretch>
                        </pic:blipFill>
                        <pic:spPr bwMode="auto">
                          <a:xfrm>
                            <a:off x="0" y="0"/>
                            <a:ext cx="2777490" cy="440055"/>
                          </a:xfrm>
                          <a:prstGeom prst="rect">
                            <a:avLst/>
                          </a:prstGeom>
                          <a:noFill/>
                          <a:ln w="9525">
                            <a:noFill/>
                            <a:miter lim="800000"/>
                            <a:headEnd/>
                            <a:tailEnd/>
                          </a:ln>
                        </pic:spPr>
                      </pic:pic>
                    </a:graphicData>
                  </a:graphic>
                </wp:inline>
              </w:drawing>
            </w:r>
          </w:p>
        </w:tc>
        <w:tc>
          <w:tcPr>
            <w:tcW w:w="5243" w:type="dxa"/>
          </w:tcPr>
          <w:p w:rsidR="00F00042" w:rsidRPr="004867E8" w:rsidRDefault="00F00042" w:rsidP="00EF0BB3">
            <w:pPr>
              <w:pStyle w:val="aff3"/>
              <w:spacing w:line="276" w:lineRule="auto"/>
              <w:rPr>
                <w:sz w:val="24"/>
              </w:rPr>
            </w:pPr>
            <w:r w:rsidRPr="004867E8">
              <w:rPr>
                <w:sz w:val="24"/>
              </w:rPr>
              <w:t>Выпадающий список</w:t>
            </w:r>
          </w:p>
          <w:p w:rsidR="00F00042" w:rsidRPr="004867E8" w:rsidRDefault="00F00042" w:rsidP="00EF0BB3">
            <w:pPr>
              <w:pStyle w:val="afff1"/>
              <w:spacing w:before="0" w:after="0" w:line="276" w:lineRule="auto"/>
              <w:rPr>
                <w:rFonts w:cs="Tahoma"/>
                <w:sz w:val="24"/>
              </w:rPr>
            </w:pPr>
            <w:r w:rsidRPr="004867E8">
              <w:rPr>
                <w:rFonts w:cs="Tahoma"/>
                <w:sz w:val="24"/>
              </w:rPr>
              <w:t>Элемент предназначен для выбора значения из списка. В зависимости от назначения элемента может быть разрешен ввод значения с клавиатуры.</w:t>
            </w:r>
          </w:p>
          <w:p w:rsidR="00F00042" w:rsidRPr="004867E8" w:rsidRDefault="00F00042" w:rsidP="00EF0BB3">
            <w:pPr>
              <w:pStyle w:val="afff1"/>
              <w:spacing w:before="0" w:after="0" w:line="276" w:lineRule="auto"/>
              <w:rPr>
                <w:rFonts w:cs="Tahoma"/>
                <w:sz w:val="24"/>
              </w:rPr>
            </w:pPr>
            <w:r w:rsidRPr="004867E8">
              <w:rPr>
                <w:rFonts w:cs="Tahoma"/>
                <w:sz w:val="24"/>
              </w:rPr>
              <w:t>Перебор возможных значений выпадающего списка осуществляется либо мышкой, либо клавишами &lt;</w:t>
            </w:r>
            <w:r w:rsidRPr="004867E8">
              <w:rPr>
                <w:rStyle w:val="Arial0"/>
                <w:rFonts w:ascii="Arial" w:hAnsi="Arial" w:cs="Tahoma"/>
                <w:sz w:val="24"/>
              </w:rPr>
              <w:t>↑</w:t>
            </w:r>
            <w:r w:rsidRPr="004867E8">
              <w:rPr>
                <w:rFonts w:cs="Tahoma"/>
                <w:sz w:val="24"/>
              </w:rPr>
              <w:t>&gt;, &lt;</w:t>
            </w:r>
            <w:proofErr w:type="spellStart"/>
            <w:r w:rsidRPr="004867E8">
              <w:rPr>
                <w:rStyle w:val="Arial0"/>
                <w:rFonts w:ascii="Arial" w:hAnsi="Arial" w:cs="Tahoma"/>
                <w:sz w:val="24"/>
              </w:rPr>
              <w:t>↓</w:t>
            </w:r>
            <w:proofErr w:type="spellEnd"/>
            <w:r w:rsidRPr="004867E8">
              <w:rPr>
                <w:rFonts w:cs="Tahoma"/>
                <w:sz w:val="24"/>
              </w:rPr>
              <w:t xml:space="preserve">&gt;. </w:t>
            </w:r>
          </w:p>
          <w:p w:rsidR="00F00042" w:rsidRPr="004867E8" w:rsidRDefault="00F00042" w:rsidP="00EF0BB3">
            <w:pPr>
              <w:pStyle w:val="afff1"/>
              <w:spacing w:before="0" w:after="0" w:line="276" w:lineRule="auto"/>
              <w:rPr>
                <w:rFonts w:cs="Tahoma"/>
                <w:sz w:val="24"/>
              </w:rPr>
            </w:pPr>
            <w:r w:rsidRPr="004867E8">
              <w:rPr>
                <w:rFonts w:cs="Tahoma"/>
                <w:sz w:val="24"/>
              </w:rPr>
              <w:t>По первой букве вводимого значения осуществляется автоматический подбор подходящего значения из списка.</w:t>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szCs w:val="20"/>
              </w:rPr>
            </w:pPr>
            <w:r w:rsidRPr="004867E8">
              <w:rPr>
                <w:rFonts w:cs="Tahoma"/>
                <w:noProof/>
              </w:rPr>
              <w:drawing>
                <wp:inline distT="0" distB="0" distL="0" distR="0">
                  <wp:extent cx="2857500" cy="192837"/>
                  <wp:effectExtent l="19050" t="0" r="0" b="0"/>
                  <wp:docPr id="19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srcRect/>
                          <a:stretch>
                            <a:fillRect/>
                          </a:stretch>
                        </pic:blipFill>
                        <pic:spPr bwMode="auto">
                          <a:xfrm>
                            <a:off x="0" y="0"/>
                            <a:ext cx="2864305" cy="193296"/>
                          </a:xfrm>
                          <a:prstGeom prst="rect">
                            <a:avLst/>
                          </a:prstGeom>
                          <a:noFill/>
                          <a:ln w="9525">
                            <a:noFill/>
                            <a:miter lim="800000"/>
                            <a:headEnd/>
                            <a:tailEnd/>
                          </a:ln>
                        </pic:spPr>
                      </pic:pic>
                    </a:graphicData>
                  </a:graphic>
                </wp:inline>
              </w:drawing>
            </w:r>
          </w:p>
        </w:tc>
        <w:tc>
          <w:tcPr>
            <w:tcW w:w="5243" w:type="dxa"/>
          </w:tcPr>
          <w:p w:rsidR="00F00042" w:rsidRPr="004867E8" w:rsidRDefault="00F00042" w:rsidP="00EF0BB3">
            <w:pPr>
              <w:pStyle w:val="aff3"/>
              <w:spacing w:line="276" w:lineRule="auto"/>
              <w:rPr>
                <w:sz w:val="24"/>
              </w:rPr>
            </w:pPr>
            <w:r w:rsidRPr="004867E8">
              <w:rPr>
                <w:sz w:val="24"/>
              </w:rPr>
              <w:t>Поле ввода</w:t>
            </w:r>
          </w:p>
          <w:p w:rsidR="00F00042" w:rsidRPr="004867E8" w:rsidRDefault="00F00042" w:rsidP="00EF0BB3">
            <w:pPr>
              <w:pStyle w:val="afff1"/>
              <w:spacing w:before="0" w:after="0" w:line="276" w:lineRule="auto"/>
              <w:rPr>
                <w:rFonts w:cs="Tahoma"/>
                <w:sz w:val="24"/>
              </w:rPr>
            </w:pPr>
            <w:r w:rsidRPr="004867E8">
              <w:rPr>
                <w:rFonts w:cs="Tahoma"/>
                <w:sz w:val="24"/>
              </w:rPr>
              <w:t>Элемент предназначен для ввода и редактирования строки символов.</w:t>
            </w:r>
          </w:p>
          <w:p w:rsidR="00F00042" w:rsidRPr="004867E8" w:rsidRDefault="00F00042" w:rsidP="00EF0BB3">
            <w:pPr>
              <w:pStyle w:val="afff1"/>
              <w:spacing w:before="0" w:after="0" w:line="276" w:lineRule="auto"/>
              <w:rPr>
                <w:rStyle w:val="af8"/>
                <w:b w:val="0"/>
                <w:sz w:val="24"/>
              </w:rPr>
            </w:pPr>
            <w:r w:rsidRPr="004867E8">
              <w:rPr>
                <w:rStyle w:val="af8"/>
                <w:b w:val="0"/>
                <w:sz w:val="24"/>
              </w:rPr>
              <w:t xml:space="preserve">Поля ввода обладают свойством запоминания вводимых данных. </w:t>
            </w:r>
          </w:p>
          <w:p w:rsidR="00F00042" w:rsidRPr="004867E8" w:rsidRDefault="00F00042" w:rsidP="00EF0BB3">
            <w:pPr>
              <w:pStyle w:val="afff1"/>
              <w:spacing w:before="0" w:after="0" w:line="276" w:lineRule="auto"/>
              <w:rPr>
                <w:rFonts w:cs="Tahoma"/>
                <w:sz w:val="24"/>
              </w:rPr>
            </w:pPr>
            <w:r w:rsidRPr="004867E8">
              <w:rPr>
                <w:rStyle w:val="af8"/>
                <w:b w:val="0"/>
                <w:sz w:val="24"/>
              </w:rPr>
              <w:t>При последующем вводе отображается список ранее внесенных данных, из которых можно выбрать подходящее значение.</w:t>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bCs/>
                <w:iCs/>
              </w:rPr>
            </w:pPr>
            <w:r w:rsidRPr="004867E8">
              <w:rPr>
                <w:rFonts w:cs="Tahoma"/>
                <w:bCs/>
                <w:iCs/>
                <w:noProof/>
              </w:rPr>
              <w:lastRenderedPageBreak/>
              <w:drawing>
                <wp:inline distT="0" distB="0" distL="0" distR="0">
                  <wp:extent cx="1562100" cy="1928626"/>
                  <wp:effectExtent l="19050" t="0" r="0" b="0"/>
                  <wp:docPr id="19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562100" cy="1928626"/>
                          </a:xfrm>
                          <a:prstGeom prst="rect">
                            <a:avLst/>
                          </a:prstGeom>
                          <a:noFill/>
                          <a:ln w="9525">
                            <a:noFill/>
                            <a:miter lim="800000"/>
                            <a:headEnd/>
                            <a:tailEnd/>
                          </a:ln>
                        </pic:spPr>
                      </pic:pic>
                    </a:graphicData>
                  </a:graphic>
                </wp:inline>
              </w:drawing>
            </w:r>
          </w:p>
        </w:tc>
        <w:tc>
          <w:tcPr>
            <w:tcW w:w="5243" w:type="dxa"/>
          </w:tcPr>
          <w:p w:rsidR="00F00042" w:rsidRPr="004867E8" w:rsidRDefault="00F00042" w:rsidP="00EF0BB3">
            <w:pPr>
              <w:pStyle w:val="aff3"/>
              <w:spacing w:line="276" w:lineRule="auto"/>
              <w:rPr>
                <w:sz w:val="24"/>
              </w:rPr>
            </w:pPr>
            <w:r w:rsidRPr="004867E8">
              <w:rPr>
                <w:sz w:val="24"/>
              </w:rPr>
              <w:t>Поле даты</w:t>
            </w:r>
          </w:p>
          <w:p w:rsidR="00F00042" w:rsidRPr="004867E8" w:rsidRDefault="00F00042" w:rsidP="00EF0BB3">
            <w:pPr>
              <w:pStyle w:val="afff1"/>
              <w:spacing w:before="0" w:after="0" w:line="276" w:lineRule="auto"/>
              <w:rPr>
                <w:rFonts w:cs="Tahoma"/>
                <w:sz w:val="24"/>
              </w:rPr>
            </w:pPr>
            <w:r w:rsidRPr="004867E8">
              <w:rPr>
                <w:rFonts w:cs="Tahoma"/>
                <w:sz w:val="24"/>
              </w:rPr>
              <w:t xml:space="preserve">Элемент предназначен для ввода и редактирования даты с клавиатуры, а также для выбора значения из календаря. После нажатия на заголовке календаря открывается окно, содержащее список месяцев и лет. Для навигации по календарю предназначены кнопки: </w:t>
            </w:r>
            <w:r w:rsidRPr="004867E8">
              <w:rPr>
                <w:rFonts w:cs="Tahoma"/>
                <w:sz w:val="24"/>
              </w:rPr>
              <w:object w:dxaOrig="120"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9pt" o:ole="">
                  <v:imagedata r:id="rId17" o:title=""/>
                </v:shape>
                <o:OLEObject Type="Embed" ProgID="PBrush" ShapeID="_x0000_i1025" DrawAspect="Content" ObjectID="_1357129374" r:id="rId18"/>
              </w:object>
            </w:r>
            <w:r w:rsidRPr="004867E8">
              <w:rPr>
                <w:rFonts w:cs="Tahoma"/>
                <w:sz w:val="24"/>
              </w:rPr>
              <w:t xml:space="preserve">, </w:t>
            </w:r>
            <w:r w:rsidRPr="004867E8">
              <w:rPr>
                <w:rFonts w:cs="Tahoma"/>
                <w:sz w:val="24"/>
              </w:rPr>
              <w:object w:dxaOrig="120" w:dyaOrig="195">
                <v:shape id="_x0000_i1026" type="#_x0000_t75" style="width:6pt;height:9.75pt" o:ole="">
                  <v:imagedata r:id="rId19" o:title=""/>
                </v:shape>
                <o:OLEObject Type="Embed" ProgID="PBrush" ShapeID="_x0000_i1026" DrawAspect="Content" ObjectID="_1357129375" r:id="rId20"/>
              </w:object>
            </w:r>
            <w:r w:rsidRPr="004867E8">
              <w:rPr>
                <w:rFonts w:cs="Tahoma"/>
                <w:sz w:val="24"/>
              </w:rPr>
              <w:t>.</w:t>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bCs/>
                <w:iCs/>
              </w:rPr>
            </w:pPr>
            <w:r w:rsidRPr="004867E8">
              <w:rPr>
                <w:rFonts w:cs="Tahoma"/>
                <w:bCs/>
                <w:iCs/>
                <w:noProof/>
              </w:rPr>
              <w:drawing>
                <wp:inline distT="0" distB="0" distL="0" distR="0">
                  <wp:extent cx="2990850" cy="275123"/>
                  <wp:effectExtent l="19050" t="0" r="0" b="0"/>
                  <wp:docPr id="19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cstate="print"/>
                          <a:srcRect/>
                          <a:stretch>
                            <a:fillRect/>
                          </a:stretch>
                        </pic:blipFill>
                        <pic:spPr bwMode="auto">
                          <a:xfrm>
                            <a:off x="0" y="0"/>
                            <a:ext cx="2990850" cy="275123"/>
                          </a:xfrm>
                          <a:prstGeom prst="rect">
                            <a:avLst/>
                          </a:prstGeom>
                          <a:noFill/>
                          <a:ln w="9525">
                            <a:noFill/>
                            <a:miter lim="800000"/>
                            <a:headEnd/>
                            <a:tailEnd/>
                          </a:ln>
                        </pic:spPr>
                      </pic:pic>
                    </a:graphicData>
                  </a:graphic>
                </wp:inline>
              </w:drawing>
            </w:r>
          </w:p>
        </w:tc>
        <w:tc>
          <w:tcPr>
            <w:tcW w:w="5243" w:type="dxa"/>
          </w:tcPr>
          <w:p w:rsidR="00F00042" w:rsidRPr="004867E8" w:rsidRDefault="00F00042" w:rsidP="00EF0BB3">
            <w:pPr>
              <w:pStyle w:val="aff3"/>
              <w:spacing w:line="276" w:lineRule="auto"/>
              <w:rPr>
                <w:sz w:val="24"/>
              </w:rPr>
            </w:pPr>
            <w:r w:rsidRPr="004867E8">
              <w:rPr>
                <w:sz w:val="24"/>
              </w:rPr>
              <w:t>Поле, комбинированное с кнопками</w:t>
            </w:r>
          </w:p>
          <w:p w:rsidR="00F00042" w:rsidRPr="004867E8" w:rsidRDefault="00F00042" w:rsidP="00EF0BB3">
            <w:pPr>
              <w:pStyle w:val="afff1"/>
              <w:spacing w:before="0" w:after="0" w:line="276" w:lineRule="auto"/>
              <w:rPr>
                <w:rFonts w:cs="Tahoma"/>
                <w:sz w:val="24"/>
              </w:rPr>
            </w:pPr>
            <w:r w:rsidRPr="004867E8">
              <w:rPr>
                <w:rFonts w:cs="Tahoma"/>
                <w:sz w:val="24"/>
              </w:rPr>
              <w:t xml:space="preserve">Кнопка </w:t>
            </w:r>
            <w:r w:rsidRPr="004867E8">
              <w:rPr>
                <w:rFonts w:cs="Tahoma"/>
                <w:noProof/>
                <w:sz w:val="24"/>
              </w:rPr>
              <w:drawing>
                <wp:inline distT="0" distB="0" distL="0" distR="0">
                  <wp:extent cx="171450" cy="201267"/>
                  <wp:effectExtent l="19050" t="0" r="0" b="0"/>
                  <wp:docPr id="198"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cstate="print"/>
                          <a:srcRect/>
                          <a:stretch>
                            <a:fillRect/>
                          </a:stretch>
                        </pic:blipFill>
                        <pic:spPr bwMode="auto">
                          <a:xfrm>
                            <a:off x="0" y="0"/>
                            <a:ext cx="171450" cy="201267"/>
                          </a:xfrm>
                          <a:prstGeom prst="rect">
                            <a:avLst/>
                          </a:prstGeom>
                          <a:noFill/>
                          <a:ln w="9525">
                            <a:noFill/>
                            <a:miter lim="800000"/>
                            <a:headEnd/>
                            <a:tailEnd/>
                          </a:ln>
                        </pic:spPr>
                      </pic:pic>
                    </a:graphicData>
                  </a:graphic>
                </wp:inline>
              </w:drawing>
            </w:r>
            <w:r w:rsidRPr="004867E8">
              <w:rPr>
                <w:rFonts w:cs="Tahoma"/>
                <w:sz w:val="24"/>
              </w:rPr>
              <w:t xml:space="preserve"> предназначена для выбора элемента из выпадающего списка.</w:t>
            </w:r>
          </w:p>
          <w:p w:rsidR="00F00042" w:rsidRPr="004867E8" w:rsidRDefault="00F00042" w:rsidP="00EF0BB3">
            <w:pPr>
              <w:pStyle w:val="afff1"/>
              <w:spacing w:before="0" w:after="0" w:line="276" w:lineRule="auto"/>
              <w:rPr>
                <w:rFonts w:cs="Tahoma"/>
                <w:sz w:val="24"/>
              </w:rPr>
            </w:pPr>
            <w:r w:rsidRPr="004867E8">
              <w:rPr>
                <w:rFonts w:cs="Tahoma"/>
                <w:sz w:val="24"/>
              </w:rPr>
              <w:t xml:space="preserve">Кнопка </w:t>
            </w:r>
            <w:r w:rsidRPr="004867E8">
              <w:rPr>
                <w:rFonts w:cs="Tahoma"/>
                <w:sz w:val="24"/>
              </w:rPr>
              <w:object w:dxaOrig="300" w:dyaOrig="285">
                <v:shape id="_x0000_i1027" type="#_x0000_t75" style="width:15pt;height:14.25pt" o:ole="">
                  <v:imagedata r:id="rId23" o:title=""/>
                </v:shape>
                <o:OLEObject Type="Embed" ProgID="PBrush" ShapeID="_x0000_i1027" DrawAspect="Content" ObjectID="_1357129376" r:id="rId24"/>
              </w:object>
            </w:r>
            <w:r w:rsidRPr="004867E8">
              <w:rPr>
                <w:rFonts w:cs="Tahoma"/>
                <w:sz w:val="24"/>
              </w:rPr>
              <w:t xml:space="preserve"> предназначена </w:t>
            </w:r>
            <w:proofErr w:type="gramStart"/>
            <w:r w:rsidRPr="004867E8">
              <w:rPr>
                <w:rFonts w:cs="Tahoma"/>
                <w:sz w:val="24"/>
              </w:rPr>
              <w:t>для</w:t>
            </w:r>
            <w:proofErr w:type="gramEnd"/>
            <w:r w:rsidRPr="004867E8">
              <w:rPr>
                <w:rFonts w:cs="Tahoma"/>
                <w:sz w:val="24"/>
              </w:rPr>
              <w:t>:</w:t>
            </w:r>
          </w:p>
          <w:p w:rsidR="00F00042" w:rsidRPr="004867E8" w:rsidRDefault="00F00042" w:rsidP="00EF0BB3">
            <w:pPr>
              <w:pStyle w:val="a"/>
              <w:spacing w:before="0" w:after="0" w:line="276" w:lineRule="auto"/>
              <w:rPr>
                <w:rFonts w:cs="Tahoma"/>
                <w:sz w:val="24"/>
              </w:rPr>
            </w:pPr>
            <w:r w:rsidRPr="004867E8">
              <w:rPr>
                <w:rFonts w:cs="Tahoma"/>
                <w:sz w:val="24"/>
              </w:rPr>
              <w:t>вызова дополнительного меню, содержащего набор действий;</w:t>
            </w:r>
          </w:p>
          <w:p w:rsidR="00F00042" w:rsidRPr="004867E8" w:rsidRDefault="00F00042" w:rsidP="00EF0BB3">
            <w:pPr>
              <w:pStyle w:val="a"/>
              <w:spacing w:before="0" w:after="0" w:line="276" w:lineRule="auto"/>
              <w:rPr>
                <w:rFonts w:cs="Tahoma"/>
                <w:sz w:val="24"/>
              </w:rPr>
            </w:pPr>
            <w:r w:rsidRPr="004867E8">
              <w:rPr>
                <w:rFonts w:cs="Tahoma"/>
                <w:sz w:val="24"/>
              </w:rPr>
              <w:t>выбора значения из справочника.</w:t>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rPr>
            </w:pPr>
            <w:r w:rsidRPr="004867E8">
              <w:rPr>
                <w:rFonts w:cs="Tahoma"/>
                <w:noProof/>
              </w:rPr>
              <w:drawing>
                <wp:inline distT="0" distB="0" distL="0" distR="0">
                  <wp:extent cx="1181735" cy="215900"/>
                  <wp:effectExtent l="19050" t="0" r="0" b="0"/>
                  <wp:docPr id="19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5" cstate="print"/>
                          <a:srcRect/>
                          <a:stretch>
                            <a:fillRect/>
                          </a:stretch>
                        </pic:blipFill>
                        <pic:spPr bwMode="auto">
                          <a:xfrm>
                            <a:off x="0" y="0"/>
                            <a:ext cx="1181735" cy="215900"/>
                          </a:xfrm>
                          <a:prstGeom prst="rect">
                            <a:avLst/>
                          </a:prstGeom>
                          <a:noFill/>
                          <a:ln w="9525">
                            <a:noFill/>
                            <a:miter lim="800000"/>
                            <a:headEnd/>
                            <a:tailEnd/>
                          </a:ln>
                        </pic:spPr>
                      </pic:pic>
                    </a:graphicData>
                  </a:graphic>
                </wp:inline>
              </w:drawing>
            </w:r>
          </w:p>
          <w:p w:rsidR="00F00042" w:rsidRPr="004867E8" w:rsidRDefault="00F00042" w:rsidP="00EF0BB3">
            <w:pPr>
              <w:pStyle w:val="afff1"/>
              <w:spacing w:before="0" w:after="0" w:line="276" w:lineRule="auto"/>
              <w:rPr>
                <w:rFonts w:cs="Tahoma"/>
                <w:bCs/>
                <w:iCs/>
              </w:rPr>
            </w:pPr>
          </w:p>
        </w:tc>
        <w:tc>
          <w:tcPr>
            <w:tcW w:w="5243" w:type="dxa"/>
          </w:tcPr>
          <w:p w:rsidR="00F00042" w:rsidRPr="004867E8" w:rsidRDefault="00F00042" w:rsidP="00EF0BB3">
            <w:pPr>
              <w:pStyle w:val="aff3"/>
              <w:spacing w:line="276" w:lineRule="auto"/>
              <w:rPr>
                <w:sz w:val="24"/>
              </w:rPr>
            </w:pPr>
            <w:r w:rsidRPr="004867E8">
              <w:rPr>
                <w:sz w:val="24"/>
              </w:rPr>
              <w:t>Поле параметра</w:t>
            </w:r>
          </w:p>
          <w:p w:rsidR="00F00042" w:rsidRPr="004867E8" w:rsidRDefault="00F00042" w:rsidP="00EF0BB3">
            <w:pPr>
              <w:pStyle w:val="afff1"/>
              <w:spacing w:before="0" w:after="0" w:line="276" w:lineRule="auto"/>
              <w:rPr>
                <w:rFonts w:cs="Tahoma"/>
                <w:snapToGrid w:val="0"/>
                <w:color w:val="000000"/>
                <w:w w:val="0"/>
                <w:sz w:val="24"/>
                <w:u w:color="000000"/>
                <w:bdr w:val="none" w:sz="0" w:space="0" w:color="000000"/>
                <w:shd w:val="clear" w:color="000000" w:fill="000000"/>
              </w:rPr>
            </w:pPr>
            <w:r w:rsidRPr="004867E8">
              <w:rPr>
                <w:rFonts w:cs="Tahoma"/>
                <w:sz w:val="24"/>
              </w:rPr>
              <w:t>Элемент предназначен для выбора логического параметра. Если в поле установлен «флажок», то параметр выбран:</w:t>
            </w:r>
            <w:r w:rsidRPr="004867E8">
              <w:rPr>
                <w:rFonts w:cs="Tahoma"/>
                <w:snapToGrid w:val="0"/>
                <w:color w:val="000000"/>
                <w:w w:val="0"/>
                <w:sz w:val="24"/>
                <w:u w:color="000000"/>
                <w:bdr w:val="none" w:sz="0" w:space="0" w:color="000000"/>
                <w:shd w:val="clear" w:color="000000" w:fill="000000"/>
              </w:rPr>
              <w:t xml:space="preserve"> </w:t>
            </w:r>
          </w:p>
          <w:p w:rsidR="00F00042" w:rsidRPr="004867E8" w:rsidRDefault="00F00042" w:rsidP="00EF0BB3">
            <w:pPr>
              <w:pStyle w:val="afff1"/>
              <w:spacing w:before="0" w:after="0" w:line="276" w:lineRule="auto"/>
              <w:rPr>
                <w:rFonts w:cs="Tahoma"/>
                <w:sz w:val="24"/>
              </w:rPr>
            </w:pPr>
            <w:r w:rsidRPr="004867E8">
              <w:rPr>
                <w:rFonts w:cs="Tahoma"/>
                <w:noProof/>
                <w:sz w:val="24"/>
              </w:rPr>
              <w:drawing>
                <wp:inline distT="0" distB="0" distL="0" distR="0">
                  <wp:extent cx="1224915" cy="241300"/>
                  <wp:effectExtent l="19050" t="0" r="0" b="0"/>
                  <wp:docPr id="20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 cstate="print"/>
                          <a:srcRect/>
                          <a:stretch>
                            <a:fillRect/>
                          </a:stretch>
                        </pic:blipFill>
                        <pic:spPr bwMode="auto">
                          <a:xfrm>
                            <a:off x="0" y="0"/>
                            <a:ext cx="1224915" cy="241300"/>
                          </a:xfrm>
                          <a:prstGeom prst="rect">
                            <a:avLst/>
                          </a:prstGeom>
                          <a:noFill/>
                          <a:ln w="9525">
                            <a:noFill/>
                            <a:miter lim="800000"/>
                            <a:headEnd/>
                            <a:tailEnd/>
                          </a:ln>
                        </pic:spPr>
                      </pic:pic>
                    </a:graphicData>
                  </a:graphic>
                </wp:inline>
              </w:drawing>
            </w:r>
          </w:p>
        </w:tc>
      </w:tr>
      <w:tr w:rsidR="00F00042" w:rsidRPr="004867E8" w:rsidTr="00F00042">
        <w:trPr>
          <w:jc w:val="center"/>
        </w:trPr>
        <w:tc>
          <w:tcPr>
            <w:tcW w:w="5019" w:type="dxa"/>
          </w:tcPr>
          <w:p w:rsidR="00F00042" w:rsidRPr="004867E8" w:rsidRDefault="00F00042" w:rsidP="00EF0BB3">
            <w:pPr>
              <w:pStyle w:val="afff1"/>
              <w:spacing w:before="0" w:after="0" w:line="276" w:lineRule="auto"/>
              <w:rPr>
                <w:rFonts w:cs="Tahoma"/>
                <w:bCs/>
                <w:iCs/>
              </w:rPr>
            </w:pPr>
            <w:r w:rsidRPr="004867E8">
              <w:rPr>
                <w:rFonts w:cs="Tahoma"/>
                <w:bCs/>
                <w:iCs/>
                <w:noProof/>
              </w:rPr>
              <w:drawing>
                <wp:inline distT="0" distB="0" distL="0" distR="0">
                  <wp:extent cx="1026795" cy="457200"/>
                  <wp:effectExtent l="19050" t="0" r="1905" b="0"/>
                  <wp:docPr id="20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7" cstate="print"/>
                          <a:srcRect/>
                          <a:stretch>
                            <a:fillRect/>
                          </a:stretch>
                        </pic:blipFill>
                        <pic:spPr bwMode="auto">
                          <a:xfrm>
                            <a:off x="0" y="0"/>
                            <a:ext cx="1026795" cy="457200"/>
                          </a:xfrm>
                          <a:prstGeom prst="rect">
                            <a:avLst/>
                          </a:prstGeom>
                          <a:noFill/>
                          <a:ln w="9525">
                            <a:noFill/>
                            <a:miter lim="800000"/>
                            <a:headEnd/>
                            <a:tailEnd/>
                          </a:ln>
                        </pic:spPr>
                      </pic:pic>
                    </a:graphicData>
                  </a:graphic>
                </wp:inline>
              </w:drawing>
            </w:r>
          </w:p>
        </w:tc>
        <w:tc>
          <w:tcPr>
            <w:tcW w:w="5243" w:type="dxa"/>
          </w:tcPr>
          <w:p w:rsidR="00F00042" w:rsidRPr="004867E8" w:rsidRDefault="00F00042" w:rsidP="00EF0BB3">
            <w:pPr>
              <w:pStyle w:val="aff3"/>
              <w:spacing w:line="276" w:lineRule="auto"/>
              <w:rPr>
                <w:sz w:val="24"/>
              </w:rPr>
            </w:pPr>
            <w:r w:rsidRPr="004867E8">
              <w:rPr>
                <w:sz w:val="24"/>
              </w:rPr>
              <w:t>Поле фильтра</w:t>
            </w:r>
          </w:p>
          <w:p w:rsidR="00F00042" w:rsidRPr="004867E8" w:rsidRDefault="00F00042" w:rsidP="00EF0BB3">
            <w:pPr>
              <w:pStyle w:val="afff1"/>
              <w:spacing w:before="0" w:after="0" w:line="276" w:lineRule="auto"/>
              <w:rPr>
                <w:rFonts w:cs="Tahoma"/>
                <w:sz w:val="24"/>
              </w:rPr>
            </w:pPr>
            <w:r w:rsidRPr="004867E8">
              <w:rPr>
                <w:rFonts w:cs="Tahoma"/>
                <w:sz w:val="24"/>
              </w:rPr>
              <w:t>Кнопка предназначена для вызова набора условий фильтрации.</w:t>
            </w:r>
          </w:p>
        </w:tc>
      </w:tr>
    </w:tbl>
    <w:p w:rsidR="001E58D9" w:rsidRPr="00F41C0E" w:rsidRDefault="001E58D9" w:rsidP="001E58D9">
      <w:pPr>
        <w:pStyle w:val="2"/>
        <w:numPr>
          <w:ilvl w:val="0"/>
          <w:numId w:val="0"/>
        </w:numPr>
        <w:spacing w:line="276" w:lineRule="auto"/>
        <w:ind w:left="1390"/>
        <w:rPr>
          <w:b w:val="0"/>
          <w:sz w:val="24"/>
          <w:szCs w:val="24"/>
        </w:rPr>
      </w:pPr>
      <w:bookmarkStart w:id="32" w:name="_Toc159642622"/>
      <w:bookmarkStart w:id="33" w:name="_Toc193019212"/>
      <w:bookmarkStart w:id="34" w:name="_Toc283366955"/>
    </w:p>
    <w:p w:rsidR="00F00042" w:rsidRDefault="00F00042" w:rsidP="00EF0BB3">
      <w:pPr>
        <w:pStyle w:val="2"/>
        <w:spacing w:line="276" w:lineRule="auto"/>
        <w:rPr>
          <w:lang w:val="en-US"/>
        </w:rPr>
      </w:pPr>
      <w:bookmarkStart w:id="35" w:name="_Toc283383755"/>
      <w:r w:rsidRPr="004867E8">
        <w:t xml:space="preserve">Работа с </w:t>
      </w:r>
      <w:r w:rsidRPr="001E58D9">
        <w:rPr>
          <w:szCs w:val="28"/>
        </w:rPr>
        <w:t>диалоговыми</w:t>
      </w:r>
      <w:r w:rsidRPr="004867E8">
        <w:t xml:space="preserve"> окнами</w:t>
      </w:r>
      <w:bookmarkEnd w:id="32"/>
      <w:bookmarkEnd w:id="33"/>
      <w:bookmarkEnd w:id="34"/>
      <w:bookmarkEnd w:id="35"/>
    </w:p>
    <w:p w:rsidR="001E58D9" w:rsidRPr="001E58D9" w:rsidRDefault="001E58D9" w:rsidP="001E58D9">
      <w:pPr>
        <w:pStyle w:val="a1"/>
        <w:rPr>
          <w:lang w:val="en-US"/>
        </w:rPr>
      </w:pPr>
    </w:p>
    <w:p w:rsidR="00F00042" w:rsidRPr="004867E8" w:rsidRDefault="00F00042" w:rsidP="00EF0BB3">
      <w:pPr>
        <w:pStyle w:val="a1"/>
        <w:spacing w:line="276" w:lineRule="auto"/>
        <w:rPr>
          <w:sz w:val="24"/>
        </w:rPr>
      </w:pPr>
      <w:r w:rsidRPr="004867E8">
        <w:rPr>
          <w:sz w:val="24"/>
        </w:rPr>
        <w:t>Диалоговое окно является вспомогательным окном, содержащим различные элементы интерфейса: поля ввода, выпадающие списки, поля выбора, управляющие кнопки и т.п., в котором осуществляется «диалог» с Пользователем.</w:t>
      </w:r>
    </w:p>
    <w:p w:rsidR="00F00042" w:rsidRPr="004867E8" w:rsidRDefault="00F00042" w:rsidP="00EF0BB3">
      <w:pPr>
        <w:pStyle w:val="a1"/>
        <w:spacing w:line="276" w:lineRule="auto"/>
        <w:rPr>
          <w:sz w:val="24"/>
        </w:rPr>
      </w:pPr>
      <w:r w:rsidRPr="004867E8">
        <w:rPr>
          <w:sz w:val="24"/>
        </w:rPr>
        <w:t>В Системе используются диалоговые окна двух типов:</w:t>
      </w:r>
    </w:p>
    <w:p w:rsidR="00F00042" w:rsidRPr="004867E8" w:rsidRDefault="00F00042" w:rsidP="00EF0BB3">
      <w:pPr>
        <w:pStyle w:val="12"/>
        <w:numPr>
          <w:ilvl w:val="0"/>
          <w:numId w:val="12"/>
        </w:numPr>
        <w:spacing w:line="276" w:lineRule="auto"/>
        <w:rPr>
          <w:sz w:val="24"/>
        </w:rPr>
      </w:pPr>
      <w:r w:rsidRPr="004867E8">
        <w:rPr>
          <w:sz w:val="24"/>
        </w:rPr>
        <w:t>В первом типе диалоговых окон представлена информация, которая содержится в Системе: стандартные справочники, классификаторы, данные, внесенные Пользователями;</w:t>
      </w:r>
    </w:p>
    <w:p w:rsidR="00F00042" w:rsidRPr="004867E8" w:rsidRDefault="00F00042" w:rsidP="00EF0BB3">
      <w:pPr>
        <w:pStyle w:val="12"/>
        <w:numPr>
          <w:ilvl w:val="0"/>
          <w:numId w:val="12"/>
        </w:numPr>
        <w:spacing w:line="276" w:lineRule="auto"/>
        <w:rPr>
          <w:sz w:val="24"/>
        </w:rPr>
      </w:pPr>
      <w:r w:rsidRPr="004867E8">
        <w:rPr>
          <w:sz w:val="24"/>
        </w:rPr>
        <w:t>Во втором типе диалоговых окон осуществляется ввод информации Пользователями.</w:t>
      </w:r>
    </w:p>
    <w:p w:rsidR="00F00042" w:rsidRPr="004867E8" w:rsidRDefault="00F00042" w:rsidP="00EF0BB3">
      <w:pPr>
        <w:pStyle w:val="a1"/>
        <w:spacing w:line="276" w:lineRule="auto"/>
        <w:rPr>
          <w:sz w:val="24"/>
        </w:rPr>
      </w:pPr>
      <w:r w:rsidRPr="004867E8">
        <w:rPr>
          <w:sz w:val="24"/>
        </w:rPr>
        <w:t>Для всех диалоговых окон действуют следующие соглашения:</w:t>
      </w:r>
    </w:p>
    <w:p w:rsidR="00F00042" w:rsidRPr="004867E8" w:rsidRDefault="00F00042" w:rsidP="00EF0BB3">
      <w:pPr>
        <w:pStyle w:val="10"/>
        <w:spacing w:line="276" w:lineRule="auto"/>
        <w:rPr>
          <w:sz w:val="24"/>
        </w:rPr>
      </w:pPr>
      <w:r w:rsidRPr="004867E8">
        <w:rPr>
          <w:sz w:val="24"/>
        </w:rPr>
        <w:t>Цвет фона для редактируемых полей – белый.</w:t>
      </w:r>
    </w:p>
    <w:p w:rsidR="00F00042" w:rsidRPr="004867E8" w:rsidRDefault="00F00042" w:rsidP="00EF0BB3">
      <w:pPr>
        <w:pStyle w:val="10"/>
        <w:spacing w:line="276" w:lineRule="auto"/>
        <w:rPr>
          <w:sz w:val="24"/>
        </w:rPr>
      </w:pPr>
      <w:r w:rsidRPr="004867E8">
        <w:rPr>
          <w:sz w:val="24"/>
        </w:rPr>
        <w:t>Цвет шрифта для всех типов полей – черный.</w:t>
      </w:r>
    </w:p>
    <w:p w:rsidR="00F00042" w:rsidRPr="004867E8" w:rsidRDefault="00F00042" w:rsidP="00EF0BB3">
      <w:pPr>
        <w:pStyle w:val="10"/>
        <w:spacing w:line="276" w:lineRule="auto"/>
        <w:rPr>
          <w:sz w:val="24"/>
        </w:rPr>
      </w:pPr>
      <w:r w:rsidRPr="004867E8">
        <w:rPr>
          <w:sz w:val="24"/>
        </w:rPr>
        <w:t>Поля, обязательные для заполнения, выделены желтым цветом. Остальные поля заполняются по мере необходимости;</w:t>
      </w:r>
    </w:p>
    <w:p w:rsidR="00F00042" w:rsidRPr="004867E8" w:rsidRDefault="00F00042" w:rsidP="00EF0BB3">
      <w:pPr>
        <w:pStyle w:val="a1"/>
        <w:spacing w:line="276" w:lineRule="auto"/>
        <w:rPr>
          <w:sz w:val="24"/>
        </w:rPr>
      </w:pPr>
      <w:r w:rsidRPr="004867E8">
        <w:rPr>
          <w:sz w:val="24"/>
        </w:rPr>
        <w:lastRenderedPageBreak/>
        <w:t>Управление диалоговым окном возможно как мышью, так и с клавиатуры.</w:t>
      </w:r>
    </w:p>
    <w:p w:rsidR="00F00042" w:rsidRPr="004867E8" w:rsidRDefault="00F00042" w:rsidP="00EF0BB3">
      <w:pPr>
        <w:pStyle w:val="a1"/>
        <w:spacing w:line="276" w:lineRule="auto"/>
        <w:rPr>
          <w:sz w:val="24"/>
          <w:highlight w:val="yellow"/>
        </w:rPr>
      </w:pPr>
      <w:r w:rsidRPr="004867E8">
        <w:rPr>
          <w:sz w:val="24"/>
        </w:rPr>
        <w:t>Переход между закладками осуществляется с помощью нажатия на них левой кнопкой мыши. Переход между пунктами меню осуществляется курсором мыши.</w:t>
      </w:r>
    </w:p>
    <w:p w:rsidR="00F00042" w:rsidRPr="004867E8" w:rsidRDefault="00F00042" w:rsidP="00EF0BB3">
      <w:pPr>
        <w:pStyle w:val="a1"/>
        <w:spacing w:line="276" w:lineRule="auto"/>
        <w:rPr>
          <w:sz w:val="24"/>
        </w:rPr>
      </w:pPr>
    </w:p>
    <w:p w:rsidR="00F00042" w:rsidRPr="004867E8" w:rsidRDefault="00F00042" w:rsidP="001E58D9">
      <w:pPr>
        <w:pStyle w:val="2"/>
      </w:pPr>
      <w:bookmarkStart w:id="36" w:name="_Toc193019213"/>
      <w:bookmarkStart w:id="37" w:name="_Toc283366956"/>
      <w:bookmarkStart w:id="38" w:name="_Toc283383756"/>
      <w:r w:rsidRPr="004867E8">
        <w:t>Представление информации в Системе</w:t>
      </w:r>
      <w:bookmarkEnd w:id="36"/>
      <w:bookmarkEnd w:id="37"/>
      <w:bookmarkEnd w:id="38"/>
    </w:p>
    <w:p w:rsidR="00F00042" w:rsidRPr="004867E8" w:rsidRDefault="00F00042" w:rsidP="00EF0BB3">
      <w:pPr>
        <w:pStyle w:val="a1"/>
        <w:spacing w:line="276" w:lineRule="auto"/>
        <w:rPr>
          <w:sz w:val="24"/>
        </w:rPr>
      </w:pPr>
    </w:p>
    <w:p w:rsidR="00F00042" w:rsidRPr="004867E8" w:rsidRDefault="00F00042" w:rsidP="001E58D9">
      <w:pPr>
        <w:pStyle w:val="3"/>
      </w:pPr>
      <w:bookmarkStart w:id="39" w:name="_Toc193019214"/>
      <w:bookmarkStart w:id="40" w:name="_Toc283366957"/>
      <w:bookmarkStart w:id="41" w:name="_Toc283383757"/>
      <w:r w:rsidRPr="004867E8">
        <w:t xml:space="preserve">Табличное </w:t>
      </w:r>
      <w:r w:rsidRPr="001E58D9">
        <w:t>представление</w:t>
      </w:r>
      <w:bookmarkEnd w:id="39"/>
      <w:r w:rsidRPr="004867E8">
        <w:t xml:space="preserve"> информации</w:t>
      </w:r>
      <w:bookmarkEnd w:id="40"/>
      <w:bookmarkEnd w:id="41"/>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r w:rsidRPr="004867E8">
        <w:rPr>
          <w:sz w:val="24"/>
        </w:rPr>
        <w:t xml:space="preserve">В большинстве окон Системы информация представляется в виде таблицы. Табличное представление имеет следующий вид: </w:t>
      </w:r>
    </w:p>
    <w:p w:rsidR="00F00042" w:rsidRPr="004867E8" w:rsidRDefault="00F00042" w:rsidP="00EF0BB3">
      <w:pPr>
        <w:pStyle w:val="a1"/>
        <w:spacing w:line="276" w:lineRule="auto"/>
        <w:rPr>
          <w:sz w:val="24"/>
        </w:rPr>
      </w:pPr>
    </w:p>
    <w:p w:rsidR="00C4077D" w:rsidRPr="004867E8" w:rsidRDefault="00F00042" w:rsidP="00EF0BB3">
      <w:pPr>
        <w:pStyle w:val="a1"/>
        <w:spacing w:line="276" w:lineRule="auto"/>
        <w:ind w:firstLine="0"/>
        <w:jc w:val="center"/>
        <w:rPr>
          <w:i/>
          <w:sz w:val="24"/>
        </w:rPr>
      </w:pPr>
      <w:r w:rsidRPr="004867E8">
        <w:rPr>
          <w:noProof/>
          <w:sz w:val="24"/>
        </w:rPr>
        <w:drawing>
          <wp:inline distT="0" distB="0" distL="0" distR="0">
            <wp:extent cx="6324600" cy="2400300"/>
            <wp:effectExtent l="19050" t="0" r="0" b="0"/>
            <wp:docPr id="20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8" cstate="print"/>
                    <a:srcRect/>
                    <a:stretch>
                      <a:fillRect/>
                    </a:stretch>
                  </pic:blipFill>
                  <pic:spPr bwMode="auto">
                    <a:xfrm>
                      <a:off x="0" y="0"/>
                      <a:ext cx="6333377" cy="2403631"/>
                    </a:xfrm>
                    <a:prstGeom prst="rect">
                      <a:avLst/>
                    </a:prstGeom>
                    <a:noFill/>
                    <a:ln w="9525">
                      <a:noFill/>
                      <a:miter lim="800000"/>
                      <a:headEnd/>
                      <a:tailEnd/>
                    </a:ln>
                  </pic:spPr>
                </pic:pic>
              </a:graphicData>
            </a:graphic>
          </wp:inline>
        </w:drawing>
      </w:r>
    </w:p>
    <w:p w:rsidR="00F00042" w:rsidRPr="004867E8" w:rsidRDefault="00F00042" w:rsidP="00EF0BB3">
      <w:pPr>
        <w:pStyle w:val="a1"/>
        <w:spacing w:line="276" w:lineRule="auto"/>
        <w:ind w:firstLine="0"/>
        <w:jc w:val="center"/>
        <w:rPr>
          <w:sz w:val="24"/>
        </w:rPr>
      </w:pPr>
      <w:r w:rsidRPr="004867E8">
        <w:rPr>
          <w:i/>
          <w:sz w:val="24"/>
        </w:rPr>
        <w:t>Рис. 3.4.1.1. Табличное представление</w:t>
      </w:r>
    </w:p>
    <w:p w:rsidR="00F00042" w:rsidRPr="004867E8" w:rsidRDefault="00F00042" w:rsidP="00EF0BB3">
      <w:pPr>
        <w:pStyle w:val="a1"/>
        <w:spacing w:line="276" w:lineRule="auto"/>
        <w:jc w:val="center"/>
        <w:rPr>
          <w:sz w:val="24"/>
        </w:rPr>
      </w:pPr>
    </w:p>
    <w:p w:rsidR="00F00042" w:rsidRPr="004867E8" w:rsidRDefault="00F00042" w:rsidP="00EF0BB3">
      <w:pPr>
        <w:pStyle w:val="a1"/>
        <w:spacing w:line="276" w:lineRule="auto"/>
        <w:rPr>
          <w:sz w:val="24"/>
        </w:rPr>
      </w:pPr>
      <w:r w:rsidRPr="004867E8">
        <w:rPr>
          <w:sz w:val="24"/>
        </w:rPr>
        <w:t>Основными элементами такого представления являются:</w:t>
      </w:r>
    </w:p>
    <w:p w:rsidR="00F00042" w:rsidRPr="004867E8" w:rsidRDefault="00F00042" w:rsidP="00EF0BB3">
      <w:pPr>
        <w:pStyle w:val="12"/>
        <w:numPr>
          <w:ilvl w:val="0"/>
          <w:numId w:val="15"/>
        </w:numPr>
        <w:spacing w:line="276" w:lineRule="auto"/>
        <w:rPr>
          <w:sz w:val="24"/>
        </w:rPr>
      </w:pPr>
      <w:r w:rsidRPr="004867E8">
        <w:rPr>
          <w:rStyle w:val="aff4"/>
          <w:sz w:val="24"/>
        </w:rPr>
        <w:t>Сетка таблицы</w:t>
      </w:r>
      <w:r w:rsidRPr="004867E8">
        <w:rPr>
          <w:sz w:val="24"/>
        </w:rPr>
        <w:t>, в которой отображаются данные;</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sz w:val="24"/>
        </w:rPr>
        <w:t xml:space="preserve">Одна строка таблицы, называемая </w:t>
      </w:r>
      <w:r w:rsidRPr="004867E8">
        <w:rPr>
          <w:rStyle w:val="aff4"/>
          <w:sz w:val="24"/>
        </w:rPr>
        <w:t>записью</w:t>
      </w:r>
      <w:r w:rsidRPr="004867E8">
        <w:rPr>
          <w:sz w:val="24"/>
        </w:rPr>
        <w:t>;</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rStyle w:val="aff4"/>
          <w:sz w:val="24"/>
        </w:rPr>
        <w:t>Полоса прокрутки</w:t>
      </w:r>
      <w:r w:rsidRPr="004867E8">
        <w:rPr>
          <w:sz w:val="24"/>
        </w:rPr>
        <w:t>. Служит для перемещения по сетке данных при помощи мыши;</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rStyle w:val="aff4"/>
          <w:sz w:val="24"/>
        </w:rPr>
        <w:t>Заголовки столбцов</w:t>
      </w:r>
      <w:r w:rsidRPr="004867E8">
        <w:rPr>
          <w:sz w:val="24"/>
        </w:rPr>
        <w:t>. Нажатие мыши по заголовку включает сортировку таблицы по убыванию или возрастанию значений этого столбца;</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rStyle w:val="aff4"/>
          <w:sz w:val="24"/>
        </w:rPr>
        <w:t>Значок просмотра и/или редактирования</w:t>
      </w:r>
      <w:r w:rsidRPr="004867E8">
        <w:rPr>
          <w:sz w:val="24"/>
        </w:rPr>
        <w:t xml:space="preserve"> </w:t>
      </w:r>
      <w:r w:rsidRPr="004867E8">
        <w:rPr>
          <w:noProof/>
          <w:sz w:val="24"/>
        </w:rPr>
        <w:drawing>
          <wp:inline distT="0" distB="0" distL="0" distR="0">
            <wp:extent cx="238125" cy="285750"/>
            <wp:effectExtent l="19050" t="0" r="9525" b="0"/>
            <wp:docPr id="20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9" cstate="print"/>
                    <a:srcRect r="78632"/>
                    <a:stretch>
                      <a:fillRect/>
                    </a:stretch>
                  </pic:blipFill>
                  <pic:spPr bwMode="auto">
                    <a:xfrm>
                      <a:off x="0" y="0"/>
                      <a:ext cx="238125" cy="285750"/>
                    </a:xfrm>
                    <a:prstGeom prst="rect">
                      <a:avLst/>
                    </a:prstGeom>
                    <a:noFill/>
                    <a:ln w="9525">
                      <a:noFill/>
                      <a:miter lim="800000"/>
                      <a:headEnd/>
                      <a:tailEnd/>
                    </a:ln>
                  </pic:spPr>
                </pic:pic>
              </a:graphicData>
            </a:graphic>
          </wp:inline>
        </w:drawing>
      </w:r>
      <w:r w:rsidRPr="004867E8">
        <w:rPr>
          <w:sz w:val="24"/>
        </w:rPr>
        <w:t>. С помощью нажатия левой кнопкой мыши по этому значку открывается окно просмотра и/или редактирования записи;</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rStyle w:val="aff4"/>
          <w:sz w:val="24"/>
        </w:rPr>
        <w:t>Значок удаления</w:t>
      </w:r>
      <w:r w:rsidRPr="004867E8">
        <w:rPr>
          <w:sz w:val="24"/>
        </w:rPr>
        <w:t xml:space="preserve"> </w:t>
      </w:r>
      <w:r w:rsidRPr="004867E8">
        <w:rPr>
          <w:noProof/>
          <w:sz w:val="24"/>
        </w:rPr>
        <w:drawing>
          <wp:inline distT="0" distB="0" distL="0" distR="0">
            <wp:extent cx="695325" cy="238125"/>
            <wp:effectExtent l="19050" t="0" r="9525" b="0"/>
            <wp:docPr id="20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0" cstate="print"/>
                    <a:srcRect/>
                    <a:stretch>
                      <a:fillRect/>
                    </a:stretch>
                  </pic:blipFill>
                  <pic:spPr bwMode="auto">
                    <a:xfrm>
                      <a:off x="0" y="0"/>
                      <a:ext cx="695325" cy="238125"/>
                    </a:xfrm>
                    <a:prstGeom prst="rect">
                      <a:avLst/>
                    </a:prstGeom>
                    <a:noFill/>
                    <a:ln w="9525">
                      <a:noFill/>
                      <a:miter lim="800000"/>
                      <a:headEnd/>
                      <a:tailEnd/>
                    </a:ln>
                  </pic:spPr>
                </pic:pic>
              </a:graphicData>
            </a:graphic>
          </wp:inline>
        </w:drawing>
      </w:r>
      <w:r w:rsidRPr="004867E8">
        <w:rPr>
          <w:sz w:val="24"/>
        </w:rPr>
        <w:t>. С помощью нажатия левой кнопкой мыши по этому значку осуществляется удаление записи из таблицы;</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rStyle w:val="aff4"/>
          <w:sz w:val="24"/>
        </w:rPr>
        <w:t xml:space="preserve">Кнопка добавления записи </w:t>
      </w:r>
      <w:r w:rsidRPr="004867E8">
        <w:rPr>
          <w:noProof/>
          <w:sz w:val="24"/>
        </w:rPr>
        <w:drawing>
          <wp:inline distT="0" distB="0" distL="0" distR="0">
            <wp:extent cx="733425" cy="247650"/>
            <wp:effectExtent l="19050" t="0" r="9525" b="0"/>
            <wp:docPr id="20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1" cstate="print"/>
                    <a:srcRect/>
                    <a:stretch>
                      <a:fillRect/>
                    </a:stretch>
                  </pic:blipFill>
                  <pic:spPr bwMode="auto">
                    <a:xfrm>
                      <a:off x="0" y="0"/>
                      <a:ext cx="733425" cy="247650"/>
                    </a:xfrm>
                    <a:prstGeom prst="rect">
                      <a:avLst/>
                    </a:prstGeom>
                    <a:noFill/>
                    <a:ln w="9525">
                      <a:noFill/>
                      <a:miter lim="800000"/>
                      <a:headEnd/>
                      <a:tailEnd/>
                    </a:ln>
                  </pic:spPr>
                </pic:pic>
              </a:graphicData>
            </a:graphic>
          </wp:inline>
        </w:drawing>
      </w:r>
      <w:r w:rsidRPr="004867E8">
        <w:rPr>
          <w:sz w:val="24"/>
        </w:rPr>
        <w:t>. После нажатия на эту кнопку открывается окно добавления записи.</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rStyle w:val="aff4"/>
          <w:sz w:val="24"/>
        </w:rPr>
        <w:t xml:space="preserve">Кнопка обновления </w:t>
      </w:r>
      <w:r w:rsidRPr="004867E8">
        <w:rPr>
          <w:b/>
          <w:i/>
          <w:noProof/>
          <w:sz w:val="24"/>
        </w:rPr>
        <w:drawing>
          <wp:inline distT="0" distB="0" distL="0" distR="0">
            <wp:extent cx="767715" cy="198120"/>
            <wp:effectExtent l="19050" t="0" r="0" b="0"/>
            <wp:docPr id="2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2" cstate="print"/>
                    <a:srcRect/>
                    <a:stretch>
                      <a:fillRect/>
                    </a:stretch>
                  </pic:blipFill>
                  <pic:spPr bwMode="auto">
                    <a:xfrm>
                      <a:off x="0" y="0"/>
                      <a:ext cx="767715" cy="198120"/>
                    </a:xfrm>
                    <a:prstGeom prst="rect">
                      <a:avLst/>
                    </a:prstGeom>
                    <a:noFill/>
                    <a:ln w="9525">
                      <a:noFill/>
                      <a:miter lim="800000"/>
                      <a:headEnd/>
                      <a:tailEnd/>
                    </a:ln>
                  </pic:spPr>
                </pic:pic>
              </a:graphicData>
            </a:graphic>
          </wp:inline>
        </w:drawing>
      </w:r>
      <w:r w:rsidRPr="004867E8">
        <w:rPr>
          <w:sz w:val="24"/>
        </w:rPr>
        <w:t>. После нажатия этой кнопки происходит обновление записей таблицы.</w:t>
      </w:r>
    </w:p>
    <w:p w:rsidR="00F00042" w:rsidRPr="004867E8" w:rsidRDefault="00F00042" w:rsidP="00EF0BB3">
      <w:pPr>
        <w:pStyle w:val="12"/>
        <w:numPr>
          <w:ilvl w:val="0"/>
          <w:numId w:val="12"/>
        </w:numPr>
        <w:tabs>
          <w:tab w:val="clear" w:pos="680"/>
          <w:tab w:val="num" w:pos="907"/>
        </w:tabs>
        <w:spacing w:line="276" w:lineRule="auto"/>
        <w:ind w:left="907"/>
        <w:rPr>
          <w:sz w:val="24"/>
        </w:rPr>
      </w:pPr>
      <w:r w:rsidRPr="004867E8">
        <w:rPr>
          <w:rStyle w:val="aff4"/>
          <w:sz w:val="24"/>
        </w:rPr>
        <w:lastRenderedPageBreak/>
        <w:t xml:space="preserve">Кнопка обновления </w:t>
      </w:r>
      <w:r w:rsidRPr="004867E8">
        <w:rPr>
          <w:b/>
          <w:i/>
          <w:noProof/>
          <w:sz w:val="24"/>
        </w:rPr>
        <w:drawing>
          <wp:inline distT="0" distB="0" distL="0" distR="0">
            <wp:extent cx="1009015" cy="250190"/>
            <wp:effectExtent l="19050" t="0" r="635" b="0"/>
            <wp:docPr id="207"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3" cstate="print"/>
                    <a:srcRect/>
                    <a:stretch>
                      <a:fillRect/>
                    </a:stretch>
                  </pic:blipFill>
                  <pic:spPr bwMode="auto">
                    <a:xfrm>
                      <a:off x="0" y="0"/>
                      <a:ext cx="1009015" cy="250190"/>
                    </a:xfrm>
                    <a:prstGeom prst="rect">
                      <a:avLst/>
                    </a:prstGeom>
                    <a:noFill/>
                    <a:ln w="9525">
                      <a:noFill/>
                      <a:miter lim="800000"/>
                      <a:headEnd/>
                      <a:tailEnd/>
                    </a:ln>
                  </pic:spPr>
                </pic:pic>
              </a:graphicData>
            </a:graphic>
          </wp:inline>
        </w:drawing>
      </w:r>
      <w:r w:rsidRPr="004867E8">
        <w:rPr>
          <w:sz w:val="24"/>
        </w:rPr>
        <w:t>. После нажатия этой кнопки открывается окно смены статуса, либо выпадает список с возможными статусами.</w:t>
      </w:r>
    </w:p>
    <w:p w:rsidR="00F00042" w:rsidRPr="004867E8" w:rsidRDefault="00F00042" w:rsidP="00EF0BB3">
      <w:pPr>
        <w:pStyle w:val="a1"/>
        <w:spacing w:line="276" w:lineRule="auto"/>
        <w:rPr>
          <w:sz w:val="24"/>
        </w:rPr>
      </w:pPr>
      <w:bookmarkStart w:id="42" w:name="_Toc227033861"/>
      <w:bookmarkStart w:id="43" w:name="_Toc231889121"/>
      <w:r w:rsidRPr="004867E8">
        <w:rPr>
          <w:sz w:val="24"/>
        </w:rPr>
        <w:t>Представление информации в виде таблицы позволяет использовать сортировку. Нажатие мыши по заголовку столбца включает сортировку по убыванию</w:t>
      </w:r>
      <w:proofErr w:type="gramStart"/>
      <w:r w:rsidRPr="004867E8">
        <w:rPr>
          <w:sz w:val="24"/>
        </w:rPr>
        <w:t xml:space="preserve"> (</w:t>
      </w:r>
      <w:r w:rsidRPr="004867E8">
        <w:rPr>
          <w:noProof/>
          <w:sz w:val="24"/>
        </w:rPr>
        <w:drawing>
          <wp:inline distT="0" distB="0" distL="0" distR="0">
            <wp:extent cx="676275" cy="180975"/>
            <wp:effectExtent l="19050" t="0" r="9525" b="0"/>
            <wp:docPr id="20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4" cstate="print"/>
                    <a:srcRect t="29412" r="24468" b="14706"/>
                    <a:stretch>
                      <a:fillRect/>
                    </a:stretch>
                  </pic:blipFill>
                  <pic:spPr bwMode="auto">
                    <a:xfrm>
                      <a:off x="0" y="0"/>
                      <a:ext cx="676275" cy="180975"/>
                    </a:xfrm>
                    <a:prstGeom prst="rect">
                      <a:avLst/>
                    </a:prstGeom>
                    <a:noFill/>
                    <a:ln w="9525">
                      <a:noFill/>
                      <a:miter lim="800000"/>
                      <a:headEnd/>
                      <a:tailEnd/>
                    </a:ln>
                  </pic:spPr>
                </pic:pic>
              </a:graphicData>
            </a:graphic>
          </wp:inline>
        </w:drawing>
      </w:r>
      <w:r w:rsidRPr="004867E8">
        <w:rPr>
          <w:sz w:val="24"/>
        </w:rPr>
        <w:t xml:space="preserve">) </w:t>
      </w:r>
      <w:proofErr w:type="gramEnd"/>
      <w:r w:rsidRPr="004867E8">
        <w:rPr>
          <w:sz w:val="24"/>
        </w:rPr>
        <w:t>или возрастанию (</w:t>
      </w:r>
      <w:r w:rsidRPr="004867E8">
        <w:rPr>
          <w:noProof/>
          <w:sz w:val="24"/>
        </w:rPr>
        <w:drawing>
          <wp:inline distT="0" distB="0" distL="0" distR="0">
            <wp:extent cx="600075" cy="276225"/>
            <wp:effectExtent l="19050" t="0" r="9525" b="0"/>
            <wp:docPr id="209"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5" cstate="print"/>
                    <a:srcRect r="18182"/>
                    <a:stretch>
                      <a:fillRect/>
                    </a:stretch>
                  </pic:blipFill>
                  <pic:spPr bwMode="auto">
                    <a:xfrm>
                      <a:off x="0" y="0"/>
                      <a:ext cx="600075" cy="276225"/>
                    </a:xfrm>
                    <a:prstGeom prst="rect">
                      <a:avLst/>
                    </a:prstGeom>
                    <a:noFill/>
                    <a:ln w="9525">
                      <a:noFill/>
                      <a:miter lim="800000"/>
                      <a:headEnd/>
                      <a:tailEnd/>
                    </a:ln>
                  </pic:spPr>
                </pic:pic>
              </a:graphicData>
            </a:graphic>
          </wp:inline>
        </w:drawing>
      </w:r>
      <w:r w:rsidRPr="004867E8">
        <w:rPr>
          <w:sz w:val="24"/>
        </w:rPr>
        <w:t>) значений этого столбца;</w:t>
      </w:r>
    </w:p>
    <w:p w:rsidR="00F00042" w:rsidRPr="004867E8" w:rsidRDefault="00F00042" w:rsidP="00EF0BB3">
      <w:pPr>
        <w:pStyle w:val="a1"/>
        <w:spacing w:line="276" w:lineRule="auto"/>
        <w:ind w:firstLine="0"/>
        <w:rPr>
          <w:sz w:val="24"/>
        </w:rPr>
      </w:pPr>
    </w:p>
    <w:p w:rsidR="00F00042" w:rsidRPr="004867E8" w:rsidRDefault="00F00042" w:rsidP="001E58D9">
      <w:pPr>
        <w:pStyle w:val="3"/>
      </w:pPr>
      <w:bookmarkStart w:id="44" w:name="_Toc283366958"/>
      <w:bookmarkStart w:id="45" w:name="_Toc283383758"/>
      <w:r w:rsidRPr="004867E8">
        <w:t xml:space="preserve">Представление </w:t>
      </w:r>
      <w:r w:rsidRPr="001E58D9">
        <w:t>информации</w:t>
      </w:r>
      <w:r w:rsidRPr="004867E8">
        <w:t xml:space="preserve"> в виде иерархии</w:t>
      </w:r>
      <w:bookmarkEnd w:id="42"/>
      <w:bookmarkEnd w:id="43"/>
      <w:bookmarkEnd w:id="44"/>
      <w:bookmarkEnd w:id="45"/>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r w:rsidRPr="004867E8">
        <w:rPr>
          <w:sz w:val="24"/>
        </w:rPr>
        <w:t xml:space="preserve">Представление такого вида предназначено для отображения иерархии элементов. Представляет собой расположение элементов в порядке от высшего к </w:t>
      </w:r>
      <w:proofErr w:type="gramStart"/>
      <w:r w:rsidRPr="004867E8">
        <w:rPr>
          <w:sz w:val="24"/>
        </w:rPr>
        <w:t>низшему</w:t>
      </w:r>
      <w:proofErr w:type="gramEnd"/>
      <w:r w:rsidRPr="004867E8">
        <w:rPr>
          <w:sz w:val="24"/>
        </w:rPr>
        <w:t>, с указанием порядка подчинения низших элементов.</w:t>
      </w:r>
    </w:p>
    <w:p w:rsidR="00F00042" w:rsidRPr="004867E8" w:rsidRDefault="00F00042" w:rsidP="00EF0BB3">
      <w:pPr>
        <w:pStyle w:val="affa"/>
        <w:spacing w:before="0" w:line="276" w:lineRule="auto"/>
      </w:pPr>
      <w:r w:rsidRPr="004867E8">
        <w:rPr>
          <w:noProof/>
        </w:rPr>
        <w:drawing>
          <wp:inline distT="0" distB="0" distL="0" distR="0">
            <wp:extent cx="5276850" cy="1257300"/>
            <wp:effectExtent l="19050" t="0" r="0" b="0"/>
            <wp:docPr id="21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6" cstate="print"/>
                    <a:srcRect r="18168" b="64800"/>
                    <a:stretch>
                      <a:fillRect/>
                    </a:stretch>
                  </pic:blipFill>
                  <pic:spPr bwMode="auto">
                    <a:xfrm>
                      <a:off x="0" y="0"/>
                      <a:ext cx="5276850" cy="1257300"/>
                    </a:xfrm>
                    <a:prstGeom prst="rect">
                      <a:avLst/>
                    </a:prstGeom>
                    <a:noFill/>
                    <a:ln w="9525">
                      <a:noFill/>
                      <a:miter lim="800000"/>
                      <a:headEnd/>
                      <a:tailEnd/>
                    </a:ln>
                  </pic:spPr>
                </pic:pic>
              </a:graphicData>
            </a:graphic>
          </wp:inline>
        </w:drawing>
      </w:r>
    </w:p>
    <w:p w:rsidR="00F00042" w:rsidRPr="004867E8" w:rsidRDefault="00F00042" w:rsidP="00EF0BB3">
      <w:pPr>
        <w:pStyle w:val="affc"/>
        <w:spacing w:before="0" w:after="0" w:line="276" w:lineRule="auto"/>
        <w:rPr>
          <w:sz w:val="24"/>
        </w:rPr>
      </w:pPr>
      <w:r w:rsidRPr="004867E8">
        <w:rPr>
          <w:sz w:val="24"/>
        </w:rPr>
        <w:t>Рис. 3.4.2.1. Фрагмент представления информации в виде иерархии</w:t>
      </w:r>
    </w:p>
    <w:p w:rsidR="00F00042" w:rsidRPr="004867E8" w:rsidRDefault="00F00042" w:rsidP="00EF0BB3">
      <w:pPr>
        <w:pStyle w:val="affc"/>
        <w:spacing w:before="0" w:after="0" w:line="276" w:lineRule="auto"/>
        <w:rPr>
          <w:sz w:val="24"/>
        </w:rPr>
      </w:pPr>
    </w:p>
    <w:p w:rsidR="00F00042" w:rsidRPr="004867E8" w:rsidRDefault="00F00042" w:rsidP="00EF0BB3">
      <w:pPr>
        <w:pStyle w:val="a1"/>
        <w:spacing w:line="276" w:lineRule="auto"/>
        <w:rPr>
          <w:sz w:val="24"/>
        </w:rPr>
      </w:pPr>
      <w:r w:rsidRPr="004867E8">
        <w:rPr>
          <w:sz w:val="24"/>
        </w:rPr>
        <w:t xml:space="preserve">Щелчок мыши по значкам </w:t>
      </w:r>
      <w:r w:rsidRPr="004867E8">
        <w:rPr>
          <w:noProof/>
          <w:sz w:val="24"/>
        </w:rPr>
        <w:drawing>
          <wp:inline distT="0" distB="0" distL="0" distR="0">
            <wp:extent cx="180975" cy="219075"/>
            <wp:effectExtent l="19050" t="0" r="9525" b="0"/>
            <wp:docPr id="21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7"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4867E8">
        <w:rPr>
          <w:sz w:val="24"/>
        </w:rPr>
        <w:t xml:space="preserve"> и </w:t>
      </w:r>
      <w:r w:rsidRPr="004867E8">
        <w:rPr>
          <w:noProof/>
          <w:sz w:val="24"/>
        </w:rPr>
        <w:drawing>
          <wp:inline distT="0" distB="0" distL="0" distR="0">
            <wp:extent cx="190500" cy="219075"/>
            <wp:effectExtent l="19050" t="0" r="0" b="0"/>
            <wp:docPr id="212"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8" cstate="print"/>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4867E8">
        <w:rPr>
          <w:sz w:val="24"/>
        </w:rPr>
        <w:t xml:space="preserve"> разворачивает и сворачивает узлы иерархии на один уровень. </w:t>
      </w:r>
    </w:p>
    <w:p w:rsidR="00236743" w:rsidRPr="004867E8" w:rsidRDefault="00236743" w:rsidP="00EF0BB3">
      <w:pPr>
        <w:pStyle w:val="1"/>
        <w:spacing w:line="276" w:lineRule="auto"/>
      </w:pPr>
      <w:r w:rsidRPr="004867E8">
        <w:br w:type="page"/>
      </w:r>
      <w:bookmarkStart w:id="46" w:name="_Toc193019215"/>
      <w:bookmarkStart w:id="47" w:name="_Toc214354224"/>
      <w:bookmarkStart w:id="48" w:name="_Toc283383759"/>
      <w:r w:rsidRPr="004867E8">
        <w:lastRenderedPageBreak/>
        <w:t>Справочники</w:t>
      </w:r>
      <w:bookmarkEnd w:id="46"/>
      <w:bookmarkEnd w:id="47"/>
      <w:bookmarkEnd w:id="48"/>
    </w:p>
    <w:p w:rsidR="00236743" w:rsidRPr="004867E8" w:rsidRDefault="00236743" w:rsidP="00EF0BB3">
      <w:pPr>
        <w:spacing w:line="276" w:lineRule="auto"/>
      </w:pPr>
    </w:p>
    <w:p w:rsidR="00236743" w:rsidRPr="004867E8" w:rsidRDefault="00236743" w:rsidP="00EF0BB3">
      <w:pPr>
        <w:spacing w:line="276" w:lineRule="auto"/>
      </w:pPr>
    </w:p>
    <w:p w:rsidR="00F00042" w:rsidRPr="004867E8" w:rsidRDefault="00F00042" w:rsidP="001E58D9">
      <w:pPr>
        <w:pStyle w:val="2"/>
      </w:pPr>
      <w:bookmarkStart w:id="49" w:name="_Toc193019216"/>
      <w:bookmarkStart w:id="50" w:name="_Toc214354225"/>
      <w:bookmarkStart w:id="51" w:name="_Toc283366960"/>
      <w:bookmarkStart w:id="52" w:name="_Toc283383760"/>
      <w:r w:rsidRPr="004867E8">
        <w:t xml:space="preserve">Общие </w:t>
      </w:r>
      <w:r w:rsidRPr="001E58D9">
        <w:t>принципы</w:t>
      </w:r>
      <w:r w:rsidRPr="004867E8">
        <w:t xml:space="preserve"> работы со справочниками и классификаторами</w:t>
      </w:r>
      <w:bookmarkEnd w:id="49"/>
      <w:bookmarkEnd w:id="50"/>
      <w:bookmarkEnd w:id="51"/>
      <w:bookmarkEnd w:id="52"/>
    </w:p>
    <w:p w:rsidR="00F00042" w:rsidRPr="004867E8" w:rsidRDefault="00F00042" w:rsidP="00EF0BB3">
      <w:pPr>
        <w:pStyle w:val="a1"/>
        <w:spacing w:line="276" w:lineRule="auto"/>
        <w:rPr>
          <w:sz w:val="24"/>
        </w:rPr>
      </w:pPr>
    </w:p>
    <w:p w:rsidR="00F00042" w:rsidRPr="004867E8" w:rsidRDefault="00F00042" w:rsidP="00EF0BB3">
      <w:pPr>
        <w:widowControl w:val="0"/>
        <w:spacing w:line="276" w:lineRule="auto"/>
        <w:rPr>
          <w:sz w:val="24"/>
          <w:szCs w:val="24"/>
        </w:rPr>
      </w:pPr>
      <w:r w:rsidRPr="004867E8">
        <w:rPr>
          <w:sz w:val="24"/>
          <w:szCs w:val="24"/>
        </w:rPr>
        <w:t>Использование справочников и классификаторов в системе «</w:t>
      </w:r>
      <w:r w:rsidRPr="004867E8">
        <w:rPr>
          <w:sz w:val="24"/>
        </w:rPr>
        <w:t>Электронный детский сад</w:t>
      </w:r>
      <w:r w:rsidRPr="004867E8">
        <w:rPr>
          <w:sz w:val="24"/>
          <w:szCs w:val="24"/>
        </w:rPr>
        <w:t xml:space="preserve">» направлено на унификацию </w:t>
      </w:r>
      <w:r w:rsidRPr="004867E8">
        <w:rPr>
          <w:sz w:val="24"/>
        </w:rPr>
        <w:t xml:space="preserve">предоставления муниципальной услуги </w:t>
      </w:r>
      <w:r w:rsidRPr="004867E8">
        <w:rPr>
          <w:sz w:val="24"/>
          <w:szCs w:val="24"/>
        </w:rPr>
        <w:t>«Прием заявлений, постановка на учет и зачисление детей в муниципальные образовательные учреждения, реализующие основную образовательную программу дошкольного образования (детские сады)» и автоматизацию управления данными Системы.</w:t>
      </w:r>
    </w:p>
    <w:p w:rsidR="00F00042" w:rsidRPr="004867E8" w:rsidRDefault="00F00042" w:rsidP="00EF0BB3">
      <w:pPr>
        <w:pStyle w:val="a1"/>
        <w:spacing w:line="276" w:lineRule="auto"/>
        <w:rPr>
          <w:sz w:val="24"/>
        </w:rPr>
      </w:pPr>
      <w:r w:rsidRPr="004867E8">
        <w:rPr>
          <w:sz w:val="24"/>
        </w:rPr>
        <w:t xml:space="preserve">Информация в справочниках представлена в виде таблицы. </w:t>
      </w:r>
      <w:proofErr w:type="gramStart"/>
      <w:r w:rsidRPr="004867E8">
        <w:rPr>
          <w:sz w:val="24"/>
        </w:rPr>
        <w:t>Табличное представление имеет стандартный набор функций (см. п. 3.4.1.</w:t>
      </w:r>
      <w:proofErr w:type="gramEnd"/>
      <w:r w:rsidRPr="004867E8">
        <w:rPr>
          <w:sz w:val="24"/>
        </w:rPr>
        <w:t xml:space="preserve"> </w:t>
      </w:r>
      <w:proofErr w:type="gramStart"/>
      <w:r w:rsidRPr="004867E8">
        <w:rPr>
          <w:sz w:val="24"/>
        </w:rPr>
        <w:t>Табличное представление информации).</w:t>
      </w:r>
      <w:proofErr w:type="gramEnd"/>
    </w:p>
    <w:p w:rsidR="00F00042" w:rsidRPr="004867E8" w:rsidRDefault="00F00042" w:rsidP="00EF0BB3">
      <w:pPr>
        <w:pStyle w:val="a1"/>
        <w:spacing w:line="276" w:lineRule="auto"/>
        <w:rPr>
          <w:sz w:val="24"/>
        </w:rPr>
      </w:pPr>
    </w:p>
    <w:p w:rsidR="00F00042" w:rsidRPr="004867E8" w:rsidRDefault="00F00042" w:rsidP="00EF0BB3">
      <w:pPr>
        <w:pStyle w:val="af3"/>
        <w:spacing w:before="0" w:after="0" w:line="276" w:lineRule="auto"/>
        <w:rPr>
          <w:sz w:val="24"/>
        </w:rPr>
      </w:pPr>
      <w:r w:rsidRPr="004867E8">
        <w:rPr>
          <w:rStyle w:val="afa"/>
          <w:sz w:val="24"/>
        </w:rPr>
        <w:t>Важно!</w:t>
      </w:r>
      <w:r w:rsidRPr="004867E8">
        <w:rPr>
          <w:sz w:val="24"/>
        </w:rPr>
        <w:t xml:space="preserve"> Информация, содержащаяся в справочниках, используется всеми пользователями Системы. Права на добавление, изменение и удаление записей справочников есть только у Администратора Системы. </w:t>
      </w:r>
    </w:p>
    <w:p w:rsidR="00F00042" w:rsidRPr="004867E8" w:rsidRDefault="00F00042" w:rsidP="00EF0BB3">
      <w:pPr>
        <w:pStyle w:val="a1"/>
        <w:spacing w:line="276" w:lineRule="auto"/>
        <w:rPr>
          <w:sz w:val="24"/>
        </w:rPr>
      </w:pPr>
    </w:p>
    <w:p w:rsidR="00F00042" w:rsidRPr="004867E8" w:rsidRDefault="00F00042" w:rsidP="00EF0BB3">
      <w:pPr>
        <w:pStyle w:val="a1"/>
        <w:spacing w:line="276" w:lineRule="auto"/>
        <w:rPr>
          <w:sz w:val="24"/>
        </w:rPr>
      </w:pPr>
      <w:r w:rsidRPr="004867E8">
        <w:rPr>
          <w:sz w:val="24"/>
        </w:rPr>
        <w:t>В системе «Электронный детский сад» предусмотрены следующие справочники:</w:t>
      </w:r>
    </w:p>
    <w:p w:rsidR="00F00042" w:rsidRPr="004867E8" w:rsidRDefault="00F00042" w:rsidP="00EF0BB3">
      <w:pPr>
        <w:pStyle w:val="10"/>
        <w:spacing w:line="276" w:lineRule="auto"/>
        <w:rPr>
          <w:sz w:val="24"/>
        </w:rPr>
      </w:pPr>
      <w:r w:rsidRPr="004867E8">
        <w:rPr>
          <w:sz w:val="24"/>
        </w:rPr>
        <w:t>Учреждение;</w:t>
      </w:r>
    </w:p>
    <w:p w:rsidR="00F00042" w:rsidRPr="004867E8" w:rsidRDefault="00F00042" w:rsidP="00EF0BB3">
      <w:pPr>
        <w:pStyle w:val="10"/>
        <w:spacing w:line="276" w:lineRule="auto"/>
        <w:rPr>
          <w:sz w:val="24"/>
        </w:rPr>
      </w:pPr>
      <w:r w:rsidRPr="004867E8">
        <w:rPr>
          <w:sz w:val="24"/>
        </w:rPr>
        <w:t>Территории;</w:t>
      </w:r>
    </w:p>
    <w:p w:rsidR="00F00042" w:rsidRPr="004867E8" w:rsidRDefault="00F00042" w:rsidP="00EF0BB3">
      <w:pPr>
        <w:pStyle w:val="10"/>
        <w:spacing w:line="276" w:lineRule="auto"/>
        <w:rPr>
          <w:sz w:val="24"/>
        </w:rPr>
      </w:pPr>
      <w:r w:rsidRPr="004867E8">
        <w:rPr>
          <w:sz w:val="24"/>
        </w:rPr>
        <w:t>Потребность по здоровью;</w:t>
      </w:r>
    </w:p>
    <w:p w:rsidR="00F00042" w:rsidRPr="004867E8" w:rsidRDefault="00F00042" w:rsidP="00EF0BB3">
      <w:pPr>
        <w:pStyle w:val="10"/>
        <w:spacing w:line="276" w:lineRule="auto"/>
        <w:rPr>
          <w:sz w:val="24"/>
        </w:rPr>
      </w:pPr>
      <w:r w:rsidRPr="004867E8">
        <w:rPr>
          <w:sz w:val="24"/>
        </w:rPr>
        <w:t>Режимы работы групп;</w:t>
      </w:r>
    </w:p>
    <w:p w:rsidR="00F00042" w:rsidRPr="004867E8" w:rsidRDefault="00F00042" w:rsidP="00EF0BB3">
      <w:pPr>
        <w:pStyle w:val="10"/>
        <w:spacing w:line="276" w:lineRule="auto"/>
        <w:rPr>
          <w:sz w:val="24"/>
        </w:rPr>
      </w:pPr>
      <w:r w:rsidRPr="004867E8">
        <w:rPr>
          <w:sz w:val="24"/>
        </w:rPr>
        <w:t>Типы ДОУ;</w:t>
      </w:r>
    </w:p>
    <w:p w:rsidR="00F00042" w:rsidRPr="004867E8" w:rsidRDefault="00F00042" w:rsidP="00EF0BB3">
      <w:pPr>
        <w:pStyle w:val="10"/>
        <w:spacing w:line="276" w:lineRule="auto"/>
        <w:rPr>
          <w:sz w:val="24"/>
        </w:rPr>
      </w:pPr>
      <w:r w:rsidRPr="004867E8">
        <w:rPr>
          <w:sz w:val="24"/>
        </w:rPr>
        <w:t>Типы групп;</w:t>
      </w:r>
    </w:p>
    <w:p w:rsidR="00F00042" w:rsidRPr="004867E8" w:rsidRDefault="00F00042" w:rsidP="00EF0BB3">
      <w:pPr>
        <w:pStyle w:val="10"/>
        <w:spacing w:line="276" w:lineRule="auto"/>
        <w:rPr>
          <w:sz w:val="24"/>
        </w:rPr>
      </w:pPr>
      <w:r w:rsidRPr="004867E8">
        <w:rPr>
          <w:sz w:val="24"/>
        </w:rPr>
        <w:t>Категории групп;</w:t>
      </w:r>
    </w:p>
    <w:p w:rsidR="00F00042" w:rsidRPr="004867E8" w:rsidRDefault="00F00042" w:rsidP="00EF0BB3">
      <w:pPr>
        <w:pStyle w:val="10"/>
        <w:spacing w:line="276" w:lineRule="auto"/>
        <w:rPr>
          <w:sz w:val="24"/>
        </w:rPr>
      </w:pPr>
      <w:r w:rsidRPr="004867E8">
        <w:rPr>
          <w:sz w:val="24"/>
        </w:rPr>
        <w:t>Возрастные категории групп;</w:t>
      </w:r>
    </w:p>
    <w:p w:rsidR="00F00042" w:rsidRPr="004867E8" w:rsidRDefault="00F00042" w:rsidP="00EF0BB3">
      <w:pPr>
        <w:pStyle w:val="10"/>
        <w:spacing w:line="276" w:lineRule="auto"/>
        <w:rPr>
          <w:sz w:val="24"/>
        </w:rPr>
      </w:pPr>
      <w:r w:rsidRPr="004867E8">
        <w:rPr>
          <w:sz w:val="24"/>
        </w:rPr>
        <w:t>Возрастные подкатегории групп;</w:t>
      </w:r>
    </w:p>
    <w:p w:rsidR="00F00042" w:rsidRPr="004867E8" w:rsidRDefault="00F00042" w:rsidP="00EF0BB3">
      <w:pPr>
        <w:pStyle w:val="10"/>
        <w:spacing w:line="276" w:lineRule="auto"/>
        <w:rPr>
          <w:sz w:val="24"/>
        </w:rPr>
      </w:pPr>
      <w:r w:rsidRPr="004867E8">
        <w:rPr>
          <w:sz w:val="24"/>
        </w:rPr>
        <w:t>Типы документов ребенка;</w:t>
      </w:r>
    </w:p>
    <w:p w:rsidR="00F00042" w:rsidRPr="004867E8" w:rsidRDefault="00F00042" w:rsidP="00EF0BB3">
      <w:pPr>
        <w:pStyle w:val="10"/>
        <w:spacing w:line="276" w:lineRule="auto"/>
        <w:rPr>
          <w:sz w:val="24"/>
        </w:rPr>
      </w:pPr>
      <w:r w:rsidRPr="004867E8">
        <w:rPr>
          <w:sz w:val="24"/>
        </w:rPr>
        <w:t>Норматив наполняемости;</w:t>
      </w:r>
    </w:p>
    <w:p w:rsidR="00F00042" w:rsidRPr="004867E8" w:rsidRDefault="00F00042" w:rsidP="00EF0BB3">
      <w:pPr>
        <w:pStyle w:val="10"/>
        <w:spacing w:line="276" w:lineRule="auto"/>
        <w:rPr>
          <w:sz w:val="24"/>
        </w:rPr>
      </w:pPr>
      <w:r w:rsidRPr="004867E8">
        <w:rPr>
          <w:sz w:val="24"/>
        </w:rPr>
        <w:t>Типы привилегий;</w:t>
      </w:r>
    </w:p>
    <w:p w:rsidR="00F00042" w:rsidRPr="004867E8" w:rsidRDefault="00F00042" w:rsidP="00EF0BB3">
      <w:pPr>
        <w:pStyle w:val="10"/>
        <w:spacing w:line="276" w:lineRule="auto"/>
        <w:rPr>
          <w:sz w:val="24"/>
        </w:rPr>
      </w:pPr>
      <w:r w:rsidRPr="004867E8">
        <w:rPr>
          <w:sz w:val="24"/>
        </w:rPr>
        <w:t>Специфика групп;</w:t>
      </w:r>
    </w:p>
    <w:p w:rsidR="00F00042" w:rsidRPr="004867E8" w:rsidRDefault="00F00042" w:rsidP="00EF0BB3">
      <w:pPr>
        <w:pStyle w:val="10"/>
        <w:spacing w:line="276" w:lineRule="auto"/>
        <w:rPr>
          <w:sz w:val="24"/>
        </w:rPr>
      </w:pPr>
      <w:r w:rsidRPr="004867E8">
        <w:rPr>
          <w:sz w:val="24"/>
        </w:rPr>
        <w:t>Причины отчисления;</w:t>
      </w:r>
    </w:p>
    <w:p w:rsidR="00F00042" w:rsidRPr="004867E8" w:rsidRDefault="00F00042" w:rsidP="00EF0BB3">
      <w:pPr>
        <w:pStyle w:val="10"/>
        <w:spacing w:line="276" w:lineRule="auto"/>
        <w:rPr>
          <w:sz w:val="24"/>
        </w:rPr>
      </w:pPr>
      <w:r w:rsidRPr="004867E8">
        <w:rPr>
          <w:sz w:val="24"/>
        </w:rPr>
        <w:t>Нормативные документы;</w:t>
      </w:r>
    </w:p>
    <w:p w:rsidR="00F00042" w:rsidRPr="004867E8" w:rsidRDefault="00F00042" w:rsidP="00EF0BB3">
      <w:pPr>
        <w:pStyle w:val="10"/>
        <w:spacing w:line="276" w:lineRule="auto"/>
        <w:rPr>
          <w:sz w:val="24"/>
        </w:rPr>
      </w:pPr>
      <w:r w:rsidRPr="004867E8">
        <w:rPr>
          <w:sz w:val="24"/>
        </w:rPr>
        <w:t>Льготы;</w:t>
      </w:r>
    </w:p>
    <w:p w:rsidR="00F00042" w:rsidRPr="004867E8" w:rsidRDefault="00F00042" w:rsidP="00EF0BB3">
      <w:pPr>
        <w:pStyle w:val="10"/>
        <w:spacing w:line="276" w:lineRule="auto"/>
        <w:rPr>
          <w:sz w:val="24"/>
        </w:rPr>
      </w:pPr>
      <w:r w:rsidRPr="004867E8">
        <w:rPr>
          <w:sz w:val="24"/>
        </w:rPr>
        <w:t>Статусы.</w:t>
      </w:r>
    </w:p>
    <w:p w:rsidR="00236743" w:rsidRPr="004867E8" w:rsidRDefault="00236743" w:rsidP="00EF0BB3">
      <w:pPr>
        <w:pStyle w:val="1"/>
        <w:tabs>
          <w:tab w:val="clear" w:pos="1021"/>
          <w:tab w:val="num" w:pos="360"/>
        </w:tabs>
        <w:spacing w:line="276" w:lineRule="auto"/>
        <w:ind w:left="0" w:firstLine="340"/>
      </w:pPr>
      <w:r w:rsidRPr="004867E8">
        <w:br w:type="page"/>
      </w:r>
      <w:bookmarkStart w:id="53" w:name="_Toc283383761"/>
      <w:r w:rsidR="00CF0E00">
        <w:lastRenderedPageBreak/>
        <w:t>Заявления на зачисление в дошкольное образовательное учреждение</w:t>
      </w:r>
      <w:bookmarkEnd w:id="53"/>
      <w:r w:rsidR="00CF0E00">
        <w:t xml:space="preserve"> </w:t>
      </w:r>
    </w:p>
    <w:p w:rsidR="00236743" w:rsidRPr="004867E8" w:rsidRDefault="00236743" w:rsidP="00EF0BB3">
      <w:pPr>
        <w:pStyle w:val="a1"/>
        <w:spacing w:line="276" w:lineRule="auto"/>
      </w:pPr>
    </w:p>
    <w:p w:rsidR="007C0F2A" w:rsidRPr="004867E8" w:rsidRDefault="00C4077D" w:rsidP="00CF0E00">
      <w:pPr>
        <w:pStyle w:val="2"/>
      </w:pPr>
      <w:bookmarkStart w:id="54" w:name="_Toc283383762"/>
      <w:r w:rsidRPr="004867E8">
        <w:t>Форма «</w:t>
      </w:r>
      <w:r w:rsidR="00F00042" w:rsidRPr="004867E8">
        <w:t>Реестр заявок</w:t>
      </w:r>
      <w:r w:rsidRPr="004867E8">
        <w:t>»</w:t>
      </w:r>
      <w:bookmarkEnd w:id="54"/>
    </w:p>
    <w:p w:rsidR="007C0F2A" w:rsidRPr="004867E8" w:rsidRDefault="007C0F2A" w:rsidP="00EF0BB3">
      <w:pPr>
        <w:pStyle w:val="a1"/>
        <w:spacing w:line="276" w:lineRule="auto"/>
      </w:pPr>
    </w:p>
    <w:p w:rsidR="00F00042" w:rsidRPr="004867E8" w:rsidRDefault="00F00042" w:rsidP="00EF0BB3">
      <w:pPr>
        <w:pStyle w:val="a1"/>
        <w:spacing w:line="276" w:lineRule="auto"/>
        <w:rPr>
          <w:sz w:val="24"/>
        </w:rPr>
      </w:pPr>
      <w:r w:rsidRPr="004867E8">
        <w:rPr>
          <w:sz w:val="24"/>
        </w:rPr>
        <w:t>На рабочем столе располагается ярлык «Реестр заявок». Форма «Реестр заявок» содержит в себе все заявки поступившие в систему. Каждый район видит лишь те заявки, которые относятся к его району.</w:t>
      </w:r>
    </w:p>
    <w:p w:rsidR="00F00042" w:rsidRPr="004867E8" w:rsidRDefault="00EC0327" w:rsidP="00EF0BB3">
      <w:pPr>
        <w:pStyle w:val="a1"/>
        <w:spacing w:line="276" w:lineRule="auto"/>
        <w:jc w:val="center"/>
      </w:pPr>
      <w:r w:rsidRPr="004867E8">
        <w:rPr>
          <w:noProof/>
        </w:rPr>
        <w:drawing>
          <wp:inline distT="0" distB="0" distL="0" distR="0">
            <wp:extent cx="4048125" cy="3105700"/>
            <wp:effectExtent l="19050" t="0" r="9525" b="0"/>
            <wp:docPr id="215"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9" cstate="print"/>
                    <a:srcRect l="5236" t="2288" r="1047" b="3452"/>
                    <a:stretch>
                      <a:fillRect/>
                    </a:stretch>
                  </pic:blipFill>
                  <pic:spPr bwMode="auto">
                    <a:xfrm>
                      <a:off x="0" y="0"/>
                      <a:ext cx="4048125" cy="3105700"/>
                    </a:xfrm>
                    <a:prstGeom prst="rect">
                      <a:avLst/>
                    </a:prstGeom>
                    <a:noFill/>
                    <a:ln w="9525">
                      <a:noFill/>
                      <a:miter lim="800000"/>
                      <a:headEnd/>
                      <a:tailEnd/>
                    </a:ln>
                  </pic:spPr>
                </pic:pic>
              </a:graphicData>
            </a:graphic>
          </wp:inline>
        </w:drawing>
      </w:r>
    </w:p>
    <w:p w:rsidR="00F00042" w:rsidRPr="004867E8" w:rsidRDefault="00CF0E00" w:rsidP="00EF0BB3">
      <w:pPr>
        <w:pStyle w:val="a1"/>
        <w:spacing w:line="276" w:lineRule="auto"/>
        <w:jc w:val="center"/>
        <w:rPr>
          <w:i/>
          <w:sz w:val="24"/>
        </w:rPr>
      </w:pPr>
      <w:r>
        <w:rPr>
          <w:i/>
          <w:sz w:val="24"/>
        </w:rPr>
        <w:t>Рис. 5.1</w:t>
      </w:r>
      <w:r w:rsidR="005A1BE5" w:rsidRPr="004867E8">
        <w:rPr>
          <w:i/>
          <w:sz w:val="24"/>
        </w:rPr>
        <w:t>.</w:t>
      </w:r>
      <w:r w:rsidR="00F00042" w:rsidRPr="004867E8">
        <w:rPr>
          <w:i/>
          <w:sz w:val="24"/>
        </w:rPr>
        <w:t>1. Реестр заявок</w:t>
      </w:r>
    </w:p>
    <w:p w:rsidR="00F00042" w:rsidRPr="004867E8" w:rsidRDefault="00F00042" w:rsidP="00EF0BB3">
      <w:pPr>
        <w:pStyle w:val="a1"/>
        <w:spacing w:line="276" w:lineRule="auto"/>
      </w:pPr>
    </w:p>
    <w:p w:rsidR="009F4767" w:rsidRPr="004867E8" w:rsidRDefault="009F4767" w:rsidP="00EF0BB3">
      <w:pPr>
        <w:widowControl w:val="0"/>
        <w:suppressAutoHyphens/>
        <w:spacing w:line="276" w:lineRule="auto"/>
        <w:rPr>
          <w:rFonts w:eastAsia="Batang"/>
          <w:bCs/>
          <w:iCs/>
          <w:sz w:val="24"/>
          <w:szCs w:val="24"/>
        </w:rPr>
      </w:pPr>
      <w:r w:rsidRPr="004867E8">
        <w:rPr>
          <w:rFonts w:eastAsia="Batang"/>
          <w:bCs/>
          <w:iCs/>
          <w:sz w:val="24"/>
          <w:szCs w:val="24"/>
        </w:rPr>
        <w:t xml:space="preserve">Каждое </w:t>
      </w:r>
      <w:proofErr w:type="gramStart"/>
      <w:r w:rsidRPr="004867E8">
        <w:rPr>
          <w:rFonts w:eastAsia="Batang"/>
          <w:bCs/>
          <w:iCs/>
          <w:sz w:val="24"/>
          <w:szCs w:val="24"/>
        </w:rPr>
        <w:t>заявление</w:t>
      </w:r>
      <w:proofErr w:type="gramEnd"/>
      <w:r w:rsidRPr="004867E8">
        <w:rPr>
          <w:rFonts w:eastAsia="Batang"/>
          <w:bCs/>
          <w:iCs/>
          <w:sz w:val="24"/>
          <w:szCs w:val="24"/>
        </w:rPr>
        <w:t xml:space="preserve"> находящееся в системе имеет один из следующих статусов:</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ДАННЫЕ ОТПРАВЛЕНЫ – присваивается вновь созданному заявлению;</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caps/>
          <w:szCs w:val="24"/>
        </w:rPr>
        <w:t>Проверка данных в ЗАГС</w:t>
      </w:r>
      <w:r w:rsidRPr="004867E8">
        <w:rPr>
          <w:rFonts w:ascii="Tahoma" w:hAnsi="Tahoma" w:cs="Tahoma"/>
          <w:szCs w:val="24"/>
        </w:rPr>
        <w:t xml:space="preserve"> – присваивается в момент ожидания ответа от </w:t>
      </w:r>
      <w:proofErr w:type="spellStart"/>
      <w:r w:rsidRPr="004867E8">
        <w:rPr>
          <w:rFonts w:ascii="Tahoma" w:hAnsi="Tahoma" w:cs="Tahoma"/>
          <w:szCs w:val="24"/>
        </w:rPr>
        <w:t>ЗАГСа</w:t>
      </w:r>
      <w:proofErr w:type="spellEnd"/>
      <w:r w:rsidRPr="004867E8">
        <w:rPr>
          <w:rFonts w:ascii="Tahoma" w:hAnsi="Tahoma" w:cs="Tahoma"/>
          <w:szCs w:val="24"/>
        </w:rPr>
        <w:t xml:space="preserve"> на подтверждение данных;</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ПОДТВЕРЖДЕНИЕ ЛЬГОТ – присваивается в случае указания льгот на зачисление в ДОУ для предоставления документов в отдел образования;</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ПОДТВЕРЖДЕНИЯ МЕДИЦИНСКИХ ПОКАЗАНИЙ – присваивается в случае необходимости предоставления заключения психолого-медико-педагогической комиссии;</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ПОДТВЕРЖДЕНИЕ ОПЕКИ – присваивается в случае необходимости подтверждения документов попечительства;</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ПОДТВЕРЖДЕНИЕ ДОКУМЕНТОВ – присваивается в случае необходимости подтверждения данных о ребенке или Заявителе на постановку в очередь;</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caps/>
          <w:szCs w:val="24"/>
        </w:rPr>
        <w:t>Зарегистрировано</w:t>
      </w:r>
      <w:r w:rsidRPr="004867E8">
        <w:rPr>
          <w:rFonts w:ascii="Tahoma" w:hAnsi="Tahoma" w:cs="Tahoma"/>
          <w:szCs w:val="24"/>
        </w:rPr>
        <w:t xml:space="preserve"> – присваивается после рассмотрения заявления в установленном порядке при условии наличия необходимых документов и успешной проверки достоверности представленных данных (основной статус для очередников, не обеспеченных местом в ДОУ); </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lastRenderedPageBreak/>
        <w:t xml:space="preserve">ЖЕЛАЕТ ИЗМЕНИТЬ ДОУ – присваивается при поступлении заявления от представителя ребенка, обеспеченного местом в ДОУ, на перевод в </w:t>
      </w:r>
      <w:proofErr w:type="gramStart"/>
      <w:r w:rsidRPr="004867E8">
        <w:rPr>
          <w:rFonts w:ascii="Tahoma" w:hAnsi="Tahoma" w:cs="Tahoma"/>
          <w:szCs w:val="24"/>
        </w:rPr>
        <w:t>другое</w:t>
      </w:r>
      <w:proofErr w:type="gramEnd"/>
      <w:r w:rsidRPr="004867E8">
        <w:rPr>
          <w:rFonts w:ascii="Tahoma" w:hAnsi="Tahoma" w:cs="Tahoma"/>
          <w:szCs w:val="24"/>
        </w:rPr>
        <w:t xml:space="preserve"> ДОУ;</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ВЫБОР ПРИОРИТЕТНОГО ДОУ -  присваивается для возможности выбора Заявителем других ДОУ как приоритетных.</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proofErr w:type="gramStart"/>
      <w:r w:rsidRPr="004867E8">
        <w:rPr>
          <w:rFonts w:ascii="Tahoma" w:hAnsi="Tahoma" w:cs="Tahoma"/>
          <w:szCs w:val="24"/>
        </w:rPr>
        <w:t>НАПРАВЛЕН</w:t>
      </w:r>
      <w:proofErr w:type="gramEnd"/>
      <w:r w:rsidRPr="004867E8">
        <w:rPr>
          <w:rFonts w:ascii="Tahoma" w:hAnsi="Tahoma" w:cs="Tahoma"/>
          <w:szCs w:val="24"/>
        </w:rPr>
        <w:t xml:space="preserve"> В ДОУ – присваивается после принятия решения о комплектовании ДОУ и до момента фактического вручения направления представителю ребенка;</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ВЫДАНО НАПРАВЛЕНИЕ – присваивается после выдачи направления на зачисление или перевод из ДОУ в ДОУ и до получения информации о фактическом прибытии ребенка в ДОУ;</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proofErr w:type="gramStart"/>
      <w:r w:rsidRPr="004867E8">
        <w:rPr>
          <w:rFonts w:ascii="Tahoma" w:hAnsi="Tahoma" w:cs="Tahoma"/>
          <w:szCs w:val="24"/>
        </w:rPr>
        <w:t>ЗАЧИСЛЕН</w:t>
      </w:r>
      <w:proofErr w:type="gramEnd"/>
      <w:r w:rsidRPr="004867E8">
        <w:rPr>
          <w:rFonts w:ascii="Tahoma" w:hAnsi="Tahoma" w:cs="Tahoma"/>
          <w:szCs w:val="24"/>
        </w:rPr>
        <w:t xml:space="preserve"> – присваивается после получения информации о зачислении в ДОУ; </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НЕ ЯВИЛСЯ – присваивается в случае, если заявитель не явился в установленные сроки для получения направления или не прибыл в ДОУ после получения направления;</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r w:rsidRPr="004867E8">
        <w:rPr>
          <w:rFonts w:ascii="Tahoma" w:hAnsi="Tahoma" w:cs="Tahoma"/>
          <w:szCs w:val="24"/>
        </w:rPr>
        <w:t>ОТКАЗАНО В УСЛУГЕ – присваивается отклоненному в ходе рассмотрения заявлению на основании, установленном в регламенте оказания услуги (неполный комплект документов и т.п.);</w:t>
      </w:r>
    </w:p>
    <w:p w:rsidR="009F4767" w:rsidRPr="004867E8" w:rsidRDefault="009F4767" w:rsidP="005F66D2">
      <w:pPr>
        <w:pStyle w:val="MainTXT"/>
        <w:numPr>
          <w:ilvl w:val="0"/>
          <w:numId w:val="16"/>
        </w:numPr>
        <w:tabs>
          <w:tab w:val="clear" w:pos="1635"/>
          <w:tab w:val="num" w:pos="1068"/>
        </w:tabs>
        <w:spacing w:after="0" w:line="276" w:lineRule="auto"/>
        <w:ind w:left="1068"/>
        <w:rPr>
          <w:rFonts w:ascii="Tahoma" w:hAnsi="Tahoma" w:cs="Tahoma"/>
          <w:szCs w:val="24"/>
        </w:rPr>
      </w:pPr>
      <w:proofErr w:type="gramStart"/>
      <w:r w:rsidRPr="004867E8">
        <w:rPr>
          <w:rFonts w:ascii="Tahoma" w:hAnsi="Tahoma" w:cs="Tahoma"/>
          <w:szCs w:val="24"/>
        </w:rPr>
        <w:t>АРХИВНАЯ</w:t>
      </w:r>
      <w:proofErr w:type="gramEnd"/>
      <w:r w:rsidRPr="004867E8">
        <w:rPr>
          <w:rFonts w:ascii="Tahoma" w:hAnsi="Tahoma" w:cs="Tahoma"/>
          <w:szCs w:val="24"/>
        </w:rPr>
        <w:t xml:space="preserve"> – присваивается по окончанию процесса обработки заявлений, т.е. в связи с выпуском ребенка в школу, достижения семилетнего возраста, по иным причинам выбытия, при выявлении заявок-дубликатов и т.п. (конечное состояние заявки);</w:t>
      </w:r>
    </w:p>
    <w:p w:rsidR="009F4767" w:rsidRPr="004867E8" w:rsidRDefault="009F4767" w:rsidP="00EF0BB3">
      <w:pPr>
        <w:pStyle w:val="MainTXT"/>
        <w:tabs>
          <w:tab w:val="num" w:pos="1068"/>
        </w:tabs>
        <w:spacing w:after="0" w:line="276" w:lineRule="auto"/>
        <w:ind w:left="708" w:firstLine="0"/>
        <w:rPr>
          <w:rFonts w:ascii="Tahoma" w:hAnsi="Tahoma" w:cs="Tahoma"/>
          <w:szCs w:val="24"/>
        </w:rPr>
      </w:pPr>
      <w:r w:rsidRPr="004867E8">
        <w:rPr>
          <w:rFonts w:ascii="Tahoma" w:hAnsi="Tahoma" w:cs="Tahoma"/>
          <w:szCs w:val="24"/>
        </w:rPr>
        <w:t>В форме организована возможность применения фильтра по статусу.</w:t>
      </w:r>
    </w:p>
    <w:p w:rsidR="009F4767" w:rsidRPr="004867E8" w:rsidRDefault="009F4767" w:rsidP="00EF0BB3">
      <w:pPr>
        <w:pStyle w:val="MainTXT"/>
        <w:tabs>
          <w:tab w:val="num" w:pos="1068"/>
        </w:tabs>
        <w:spacing w:after="0" w:line="276" w:lineRule="auto"/>
        <w:ind w:firstLine="708"/>
        <w:rPr>
          <w:rFonts w:ascii="Tahoma" w:hAnsi="Tahoma" w:cs="Tahoma"/>
          <w:szCs w:val="24"/>
        </w:rPr>
      </w:pPr>
      <w:r w:rsidRPr="004867E8">
        <w:rPr>
          <w:rFonts w:ascii="Tahoma" w:hAnsi="Tahoma" w:cs="Tahoma"/>
          <w:szCs w:val="24"/>
        </w:rPr>
        <w:t xml:space="preserve">Для просмотра или изменения данных заявки необходимо открыть её двойным нажатием левой кнопки мыши, либо нажатием кнопки </w:t>
      </w:r>
      <w:r w:rsidRPr="004867E8">
        <w:rPr>
          <w:rFonts w:ascii="Tahoma" w:hAnsi="Tahoma" w:cs="Tahoma"/>
          <w:noProof/>
          <w:szCs w:val="24"/>
        </w:rPr>
        <w:drawing>
          <wp:inline distT="0" distB="0" distL="0" distR="0">
            <wp:extent cx="215900" cy="215900"/>
            <wp:effectExtent l="19050" t="0" r="0" b="0"/>
            <wp:docPr id="216"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0" cstate="print"/>
                    <a:srcRect/>
                    <a:stretch>
                      <a:fillRect/>
                    </a:stretch>
                  </pic:blipFill>
                  <pic:spPr bwMode="auto">
                    <a:xfrm>
                      <a:off x="0" y="0"/>
                      <a:ext cx="215900" cy="215900"/>
                    </a:xfrm>
                    <a:prstGeom prst="rect">
                      <a:avLst/>
                    </a:prstGeom>
                    <a:noFill/>
                    <a:ln w="9525">
                      <a:noFill/>
                      <a:miter lim="800000"/>
                      <a:headEnd/>
                      <a:tailEnd/>
                    </a:ln>
                  </pic:spPr>
                </pic:pic>
              </a:graphicData>
            </a:graphic>
          </wp:inline>
        </w:drawing>
      </w:r>
      <w:r w:rsidRPr="004867E8">
        <w:rPr>
          <w:rFonts w:ascii="Tahoma" w:hAnsi="Tahoma" w:cs="Tahoma"/>
          <w:szCs w:val="24"/>
        </w:rPr>
        <w:t xml:space="preserve"> в панели кнопок.</w:t>
      </w:r>
    </w:p>
    <w:p w:rsidR="009F4767" w:rsidRPr="004867E8" w:rsidRDefault="009F4767" w:rsidP="00EF0BB3">
      <w:pPr>
        <w:pStyle w:val="MainTXT"/>
        <w:tabs>
          <w:tab w:val="num" w:pos="1068"/>
        </w:tabs>
        <w:spacing w:after="0" w:line="276" w:lineRule="auto"/>
        <w:rPr>
          <w:rFonts w:ascii="Tahoma" w:hAnsi="Tahoma" w:cs="Tahoma"/>
          <w:szCs w:val="24"/>
        </w:rPr>
      </w:pPr>
    </w:p>
    <w:p w:rsidR="009F4767" w:rsidRPr="004867E8" w:rsidRDefault="009F4767" w:rsidP="00EF0BB3">
      <w:pPr>
        <w:spacing w:line="276" w:lineRule="auto"/>
        <w:jc w:val="center"/>
        <w:rPr>
          <w:sz w:val="24"/>
          <w:szCs w:val="24"/>
        </w:rPr>
      </w:pPr>
      <w:r w:rsidRPr="004867E8">
        <w:rPr>
          <w:noProof/>
          <w:sz w:val="24"/>
          <w:szCs w:val="24"/>
        </w:rPr>
        <w:drawing>
          <wp:inline distT="0" distB="0" distL="0" distR="0">
            <wp:extent cx="4914900" cy="3133249"/>
            <wp:effectExtent l="19050" t="0" r="0" b="0"/>
            <wp:docPr id="2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1" cstate="print"/>
                    <a:srcRect l="8497" t="1316" b="4737"/>
                    <a:stretch>
                      <a:fillRect/>
                    </a:stretch>
                  </pic:blipFill>
                  <pic:spPr bwMode="auto">
                    <a:xfrm>
                      <a:off x="0" y="0"/>
                      <a:ext cx="4914900" cy="3133249"/>
                    </a:xfrm>
                    <a:prstGeom prst="rect">
                      <a:avLst/>
                    </a:prstGeom>
                    <a:noFill/>
                    <a:ln w="9525">
                      <a:noFill/>
                      <a:miter lim="800000"/>
                      <a:headEnd/>
                      <a:tailEnd/>
                    </a:ln>
                  </pic:spPr>
                </pic:pic>
              </a:graphicData>
            </a:graphic>
          </wp:inline>
        </w:drawing>
      </w:r>
    </w:p>
    <w:p w:rsidR="009F4767" w:rsidRDefault="00CF0E00" w:rsidP="00EF0BB3">
      <w:pPr>
        <w:pStyle w:val="a1"/>
        <w:spacing w:line="276" w:lineRule="auto"/>
        <w:jc w:val="center"/>
        <w:rPr>
          <w:i/>
          <w:sz w:val="24"/>
        </w:rPr>
      </w:pPr>
      <w:r>
        <w:rPr>
          <w:i/>
          <w:sz w:val="24"/>
        </w:rPr>
        <w:t>Рис. 5.1.</w:t>
      </w:r>
      <w:r w:rsidR="009F4767" w:rsidRPr="004867E8">
        <w:rPr>
          <w:i/>
          <w:sz w:val="24"/>
        </w:rPr>
        <w:t>2. Окно «Заявка»</w:t>
      </w:r>
      <w:r w:rsidR="00C4077D" w:rsidRPr="004867E8">
        <w:rPr>
          <w:i/>
          <w:sz w:val="24"/>
        </w:rPr>
        <w:t>. Вкладка «Данные о ребенке»</w:t>
      </w:r>
    </w:p>
    <w:p w:rsidR="00244E0E" w:rsidRPr="004867E8" w:rsidRDefault="00244E0E" w:rsidP="00EF0BB3">
      <w:pPr>
        <w:pStyle w:val="20"/>
        <w:numPr>
          <w:ilvl w:val="0"/>
          <w:numId w:val="0"/>
        </w:numPr>
        <w:spacing w:line="276" w:lineRule="auto"/>
        <w:ind w:left="1021"/>
        <w:rPr>
          <w:sz w:val="24"/>
        </w:rPr>
      </w:pPr>
      <w:r w:rsidRPr="004867E8">
        <w:rPr>
          <w:sz w:val="24"/>
        </w:rPr>
        <w:lastRenderedPageBreak/>
        <w:t>Окно «Заявка» содержит три вкладки.</w:t>
      </w:r>
    </w:p>
    <w:p w:rsidR="009F4767" w:rsidRPr="004867E8" w:rsidRDefault="00D54C21" w:rsidP="00EF0BB3">
      <w:pPr>
        <w:pStyle w:val="20"/>
        <w:numPr>
          <w:ilvl w:val="0"/>
          <w:numId w:val="0"/>
        </w:numPr>
        <w:spacing w:line="276" w:lineRule="auto"/>
        <w:ind w:firstLine="680"/>
        <w:rPr>
          <w:sz w:val="24"/>
        </w:rPr>
      </w:pPr>
      <w:r w:rsidRPr="004867E8">
        <w:rPr>
          <w:sz w:val="24"/>
        </w:rPr>
        <w:t>Вкладка</w:t>
      </w:r>
      <w:r w:rsidR="00244E0E" w:rsidRPr="004867E8">
        <w:rPr>
          <w:sz w:val="24"/>
        </w:rPr>
        <w:t xml:space="preserve"> «Данные о ребенке» </w:t>
      </w:r>
      <w:r w:rsidRPr="004867E8">
        <w:rPr>
          <w:sz w:val="24"/>
        </w:rPr>
        <w:t xml:space="preserve">требует </w:t>
      </w:r>
      <w:r w:rsidR="00244E0E" w:rsidRPr="004867E8">
        <w:rPr>
          <w:sz w:val="24"/>
        </w:rPr>
        <w:t>з</w:t>
      </w:r>
      <w:r w:rsidRPr="004867E8">
        <w:rPr>
          <w:sz w:val="24"/>
        </w:rPr>
        <w:t>аполнения следующих полей</w:t>
      </w:r>
      <w:r w:rsidR="00244E0E" w:rsidRPr="004867E8">
        <w:rPr>
          <w:sz w:val="24"/>
        </w:rPr>
        <w:t>:</w:t>
      </w:r>
    </w:p>
    <w:p w:rsidR="00244E0E" w:rsidRPr="004867E8" w:rsidRDefault="00244E0E" w:rsidP="00EF0BB3">
      <w:pPr>
        <w:pStyle w:val="10"/>
        <w:spacing w:line="276" w:lineRule="auto"/>
        <w:rPr>
          <w:sz w:val="24"/>
        </w:rPr>
      </w:pPr>
      <w:r w:rsidRPr="004867E8">
        <w:rPr>
          <w:sz w:val="24"/>
        </w:rPr>
        <w:t>Дата составления. Дата подачи Заявителем заявления;</w:t>
      </w:r>
    </w:p>
    <w:p w:rsidR="00244E0E" w:rsidRPr="004867E8" w:rsidRDefault="00244E0E" w:rsidP="00EF0BB3">
      <w:pPr>
        <w:pStyle w:val="10"/>
        <w:spacing w:line="276" w:lineRule="auto"/>
        <w:rPr>
          <w:sz w:val="24"/>
        </w:rPr>
      </w:pPr>
      <w:r w:rsidRPr="004867E8">
        <w:rPr>
          <w:sz w:val="24"/>
        </w:rPr>
        <w:t>Фамилия. Фамилия ребенка;</w:t>
      </w:r>
    </w:p>
    <w:p w:rsidR="00244E0E" w:rsidRPr="004867E8" w:rsidRDefault="00244E0E" w:rsidP="00EF0BB3">
      <w:pPr>
        <w:pStyle w:val="10"/>
        <w:spacing w:line="276" w:lineRule="auto"/>
        <w:rPr>
          <w:sz w:val="24"/>
        </w:rPr>
      </w:pPr>
      <w:r w:rsidRPr="004867E8">
        <w:rPr>
          <w:sz w:val="24"/>
        </w:rPr>
        <w:t>Имя. Имя ребенка;</w:t>
      </w:r>
    </w:p>
    <w:p w:rsidR="00244E0E" w:rsidRPr="004867E8" w:rsidRDefault="00244E0E" w:rsidP="00EF0BB3">
      <w:pPr>
        <w:pStyle w:val="10"/>
        <w:spacing w:line="276" w:lineRule="auto"/>
        <w:rPr>
          <w:sz w:val="24"/>
        </w:rPr>
      </w:pPr>
      <w:r w:rsidRPr="004867E8">
        <w:rPr>
          <w:sz w:val="24"/>
        </w:rPr>
        <w:t>Отчество. Отчество ребенка;</w:t>
      </w:r>
    </w:p>
    <w:p w:rsidR="00244E0E" w:rsidRPr="004867E8" w:rsidRDefault="00244E0E" w:rsidP="00EF0BB3">
      <w:pPr>
        <w:pStyle w:val="10"/>
        <w:spacing w:line="276" w:lineRule="auto"/>
        <w:rPr>
          <w:sz w:val="24"/>
        </w:rPr>
      </w:pPr>
      <w:r w:rsidRPr="004867E8">
        <w:rPr>
          <w:sz w:val="24"/>
        </w:rPr>
        <w:t>Дата рождения. Дата рождения ребенка;</w:t>
      </w:r>
    </w:p>
    <w:p w:rsidR="00244E0E" w:rsidRPr="004867E8" w:rsidRDefault="00244E0E" w:rsidP="00EF0BB3">
      <w:pPr>
        <w:pStyle w:val="10"/>
        <w:spacing w:line="276" w:lineRule="auto"/>
        <w:rPr>
          <w:sz w:val="24"/>
        </w:rPr>
      </w:pPr>
      <w:r w:rsidRPr="004867E8">
        <w:rPr>
          <w:sz w:val="24"/>
        </w:rPr>
        <w:t>Желаемая дата поступления. Желаемая дата поступления, указанная Заявителем;</w:t>
      </w:r>
    </w:p>
    <w:p w:rsidR="00244E0E" w:rsidRPr="004867E8" w:rsidRDefault="00244E0E" w:rsidP="00EF0BB3">
      <w:pPr>
        <w:pStyle w:val="10"/>
        <w:spacing w:line="276" w:lineRule="auto"/>
        <w:rPr>
          <w:sz w:val="24"/>
        </w:rPr>
      </w:pPr>
      <w:r w:rsidRPr="004867E8">
        <w:rPr>
          <w:sz w:val="24"/>
        </w:rPr>
        <w:t>Потребность по здоровью. Указывается в случае наличия потребности по здоровью. Обязательно подтверждение психолого-медико-педагогической комиссии;</w:t>
      </w:r>
    </w:p>
    <w:p w:rsidR="00244E0E" w:rsidRPr="004867E8" w:rsidRDefault="00244E0E" w:rsidP="00EF0BB3">
      <w:pPr>
        <w:pStyle w:val="10"/>
        <w:spacing w:line="276" w:lineRule="auto"/>
        <w:rPr>
          <w:sz w:val="24"/>
        </w:rPr>
      </w:pPr>
      <w:r w:rsidRPr="004867E8">
        <w:rPr>
          <w:sz w:val="24"/>
        </w:rPr>
        <w:t>Время пребывания. Выбранный Заявителем режим пребывания в группе;</w:t>
      </w:r>
    </w:p>
    <w:p w:rsidR="00244E0E" w:rsidRPr="004867E8" w:rsidRDefault="00244E0E" w:rsidP="00EF0BB3">
      <w:pPr>
        <w:pStyle w:val="10"/>
        <w:spacing w:line="276" w:lineRule="auto"/>
        <w:rPr>
          <w:sz w:val="24"/>
        </w:rPr>
      </w:pPr>
      <w:r w:rsidRPr="004867E8">
        <w:rPr>
          <w:sz w:val="24"/>
        </w:rPr>
        <w:t>Специфика. Дополнительный параметр групп, настраиваемый администратором;</w:t>
      </w:r>
    </w:p>
    <w:p w:rsidR="00244E0E" w:rsidRPr="004867E8" w:rsidRDefault="00244E0E" w:rsidP="00EF0BB3">
      <w:pPr>
        <w:pStyle w:val="10"/>
        <w:spacing w:line="276" w:lineRule="auto"/>
        <w:rPr>
          <w:sz w:val="24"/>
        </w:rPr>
      </w:pPr>
      <w:r w:rsidRPr="004867E8">
        <w:rPr>
          <w:sz w:val="24"/>
        </w:rPr>
        <w:t>Данные документа, удостоверяющего личность;</w:t>
      </w:r>
    </w:p>
    <w:p w:rsidR="00244E0E" w:rsidRPr="004867E8" w:rsidRDefault="00F275A3" w:rsidP="00EF0BB3">
      <w:pPr>
        <w:pStyle w:val="10"/>
        <w:spacing w:line="276" w:lineRule="auto"/>
        <w:rPr>
          <w:sz w:val="24"/>
        </w:rPr>
      </w:pPr>
      <w:r w:rsidRPr="004867E8">
        <w:rPr>
          <w:sz w:val="24"/>
        </w:rPr>
        <w:t xml:space="preserve">Предлагать другие варианты. Параметр отмечается флажком, в случае если Заявитель согласен на иные учреждения, не входящие в его список </w:t>
      </w:r>
      <w:proofErr w:type="gramStart"/>
      <w:r w:rsidRPr="004867E8">
        <w:rPr>
          <w:sz w:val="24"/>
        </w:rPr>
        <w:t>приоритетных</w:t>
      </w:r>
      <w:proofErr w:type="gramEnd"/>
      <w:r w:rsidR="00244E0E" w:rsidRPr="004867E8">
        <w:rPr>
          <w:sz w:val="24"/>
        </w:rPr>
        <w:t>;</w:t>
      </w:r>
    </w:p>
    <w:p w:rsidR="00244E0E" w:rsidRPr="004867E8" w:rsidRDefault="00F275A3" w:rsidP="00EF0BB3">
      <w:pPr>
        <w:pStyle w:val="10"/>
        <w:spacing w:line="276" w:lineRule="auto"/>
        <w:rPr>
          <w:sz w:val="24"/>
        </w:rPr>
      </w:pPr>
      <w:r w:rsidRPr="004867E8">
        <w:rPr>
          <w:sz w:val="24"/>
        </w:rPr>
        <w:t>Адрес фактического проживания</w:t>
      </w:r>
      <w:r w:rsidR="00244E0E" w:rsidRPr="004867E8">
        <w:rPr>
          <w:sz w:val="24"/>
        </w:rPr>
        <w:t>;</w:t>
      </w:r>
    </w:p>
    <w:p w:rsidR="00244E0E" w:rsidRPr="004867E8" w:rsidRDefault="00F275A3" w:rsidP="00EF0BB3">
      <w:pPr>
        <w:pStyle w:val="10"/>
        <w:spacing w:line="276" w:lineRule="auto"/>
        <w:rPr>
          <w:sz w:val="24"/>
        </w:rPr>
      </w:pPr>
      <w:r w:rsidRPr="004867E8">
        <w:rPr>
          <w:sz w:val="24"/>
        </w:rPr>
        <w:t xml:space="preserve">Желаемые учреждения. Учреждения для зачисления, указанные Заявителем в качестве </w:t>
      </w:r>
      <w:proofErr w:type="gramStart"/>
      <w:r w:rsidRPr="004867E8">
        <w:rPr>
          <w:sz w:val="24"/>
        </w:rPr>
        <w:t>приоритетных</w:t>
      </w:r>
      <w:proofErr w:type="gramEnd"/>
      <w:r w:rsidR="00244E0E" w:rsidRPr="004867E8">
        <w:rPr>
          <w:sz w:val="24"/>
        </w:rPr>
        <w:t>;</w:t>
      </w:r>
    </w:p>
    <w:p w:rsidR="00244E0E" w:rsidRPr="004867E8" w:rsidRDefault="00F275A3" w:rsidP="00EF0BB3">
      <w:pPr>
        <w:pStyle w:val="10"/>
        <w:spacing w:line="276" w:lineRule="auto"/>
        <w:rPr>
          <w:sz w:val="24"/>
        </w:rPr>
      </w:pPr>
      <w:r w:rsidRPr="004867E8">
        <w:rPr>
          <w:sz w:val="24"/>
        </w:rPr>
        <w:t>Список льгот. Вид льготы, предоставляющий право на первоочеред</w:t>
      </w:r>
      <w:r w:rsidR="00D54C21" w:rsidRPr="004867E8">
        <w:rPr>
          <w:sz w:val="24"/>
        </w:rPr>
        <w:t>ное, либо внеочередное зачисление</w:t>
      </w:r>
      <w:r w:rsidR="00244E0E" w:rsidRPr="004867E8">
        <w:rPr>
          <w:sz w:val="24"/>
        </w:rPr>
        <w:t>;</w:t>
      </w:r>
    </w:p>
    <w:p w:rsidR="00244E0E" w:rsidRPr="004867E8" w:rsidRDefault="00C4077D" w:rsidP="00EF0BB3">
      <w:pPr>
        <w:pStyle w:val="a1"/>
        <w:spacing w:line="276" w:lineRule="auto"/>
        <w:ind w:firstLine="680"/>
        <w:rPr>
          <w:sz w:val="24"/>
        </w:rPr>
      </w:pPr>
      <w:proofErr w:type="gramStart"/>
      <w:r w:rsidRPr="004867E8">
        <w:rPr>
          <w:sz w:val="24"/>
        </w:rPr>
        <w:t>Во</w:t>
      </w:r>
      <w:proofErr w:type="gramEnd"/>
      <w:r w:rsidRPr="004867E8">
        <w:rPr>
          <w:sz w:val="24"/>
        </w:rPr>
        <w:t xml:space="preserve"> </w:t>
      </w:r>
      <w:proofErr w:type="gramStart"/>
      <w:r w:rsidRPr="004867E8">
        <w:rPr>
          <w:sz w:val="24"/>
        </w:rPr>
        <w:t>вкладка</w:t>
      </w:r>
      <w:proofErr w:type="gramEnd"/>
      <w:r w:rsidRPr="004867E8">
        <w:rPr>
          <w:sz w:val="24"/>
        </w:rPr>
        <w:t xml:space="preserve"> «Дополнительные данные» заполняются данные о родителях ребенка, претендующего на зачисление.</w:t>
      </w:r>
    </w:p>
    <w:p w:rsidR="00BC15D5" w:rsidRPr="004867E8" w:rsidRDefault="00BC15D5" w:rsidP="00EF0BB3">
      <w:pPr>
        <w:pStyle w:val="a1"/>
        <w:spacing w:line="276" w:lineRule="auto"/>
        <w:ind w:firstLine="680"/>
        <w:rPr>
          <w:sz w:val="24"/>
        </w:rPr>
      </w:pPr>
    </w:p>
    <w:p w:rsidR="00C4077D" w:rsidRPr="004867E8" w:rsidRDefault="00C4077D" w:rsidP="00C60A62">
      <w:pPr>
        <w:pStyle w:val="a1"/>
        <w:spacing w:line="276" w:lineRule="auto"/>
        <w:ind w:firstLine="0"/>
        <w:jc w:val="center"/>
        <w:rPr>
          <w:sz w:val="24"/>
        </w:rPr>
      </w:pPr>
      <w:r w:rsidRPr="004867E8">
        <w:rPr>
          <w:noProof/>
        </w:rPr>
        <w:drawing>
          <wp:inline distT="0" distB="0" distL="0" distR="0">
            <wp:extent cx="5772150" cy="1348879"/>
            <wp:effectExtent l="19050" t="0" r="0" b="0"/>
            <wp:docPr id="218" name="Рисунок 14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5"/>
                    <pic:cNvPicPr>
                      <a:picLocks noChangeAspect="1" noChangeArrowheads="1"/>
                    </pic:cNvPicPr>
                  </pic:nvPicPr>
                  <pic:blipFill>
                    <a:blip r:embed="rId42" cstate="print"/>
                    <a:srcRect l="17273" t="19960" r="16364" b="54033"/>
                    <a:stretch>
                      <a:fillRect/>
                    </a:stretch>
                  </pic:blipFill>
                  <pic:spPr bwMode="auto">
                    <a:xfrm>
                      <a:off x="0" y="0"/>
                      <a:ext cx="5772150" cy="1348879"/>
                    </a:xfrm>
                    <a:prstGeom prst="rect">
                      <a:avLst/>
                    </a:prstGeom>
                    <a:noFill/>
                    <a:ln w="9525">
                      <a:noFill/>
                      <a:miter lim="800000"/>
                      <a:headEnd/>
                      <a:tailEnd/>
                    </a:ln>
                  </pic:spPr>
                </pic:pic>
              </a:graphicData>
            </a:graphic>
          </wp:inline>
        </w:drawing>
      </w:r>
    </w:p>
    <w:p w:rsidR="00C4077D" w:rsidRPr="004867E8" w:rsidRDefault="00CF0E00" w:rsidP="00EF0BB3">
      <w:pPr>
        <w:pStyle w:val="a1"/>
        <w:spacing w:line="276" w:lineRule="auto"/>
        <w:jc w:val="center"/>
        <w:rPr>
          <w:i/>
          <w:sz w:val="24"/>
        </w:rPr>
      </w:pPr>
      <w:r>
        <w:rPr>
          <w:i/>
          <w:sz w:val="24"/>
        </w:rPr>
        <w:t>Рис. 5.1.</w:t>
      </w:r>
      <w:r w:rsidR="005A1BE5" w:rsidRPr="004867E8">
        <w:rPr>
          <w:i/>
          <w:sz w:val="24"/>
        </w:rPr>
        <w:t>3</w:t>
      </w:r>
      <w:r w:rsidR="00C4077D" w:rsidRPr="004867E8">
        <w:rPr>
          <w:i/>
          <w:sz w:val="24"/>
        </w:rPr>
        <w:t>. Окно «Заявка». Вкладка «Дополнительные данные»</w:t>
      </w:r>
    </w:p>
    <w:p w:rsidR="00C4077D" w:rsidRPr="004867E8" w:rsidRDefault="00C4077D" w:rsidP="00EF0BB3">
      <w:pPr>
        <w:pStyle w:val="a1"/>
        <w:spacing w:line="276" w:lineRule="auto"/>
        <w:ind w:firstLine="0"/>
        <w:rPr>
          <w:sz w:val="24"/>
        </w:rPr>
      </w:pPr>
    </w:p>
    <w:p w:rsidR="00C4077D" w:rsidRPr="004867E8" w:rsidRDefault="00C4077D" w:rsidP="00EF0BB3">
      <w:pPr>
        <w:pStyle w:val="a1"/>
        <w:spacing w:line="276" w:lineRule="auto"/>
        <w:ind w:firstLine="680"/>
        <w:rPr>
          <w:sz w:val="24"/>
        </w:rPr>
      </w:pPr>
      <w:r w:rsidRPr="004867E8">
        <w:rPr>
          <w:sz w:val="24"/>
        </w:rPr>
        <w:t>Вкладка «История статусов» содержит историю перехода заявки из одного статуса в другой. Информация представлена в виде таблицы.</w:t>
      </w:r>
    </w:p>
    <w:p w:rsidR="00BC15D5" w:rsidRPr="004867E8" w:rsidRDefault="00BC15D5" w:rsidP="00EF0BB3">
      <w:pPr>
        <w:pStyle w:val="a1"/>
        <w:spacing w:line="276" w:lineRule="auto"/>
        <w:ind w:firstLine="680"/>
        <w:rPr>
          <w:sz w:val="24"/>
        </w:rPr>
      </w:pPr>
    </w:p>
    <w:p w:rsidR="00C4077D" w:rsidRPr="004867E8" w:rsidRDefault="00C4077D" w:rsidP="00EF0BB3">
      <w:pPr>
        <w:pStyle w:val="a1"/>
        <w:spacing w:line="276" w:lineRule="auto"/>
        <w:ind w:firstLine="0"/>
        <w:jc w:val="center"/>
        <w:rPr>
          <w:sz w:val="24"/>
        </w:rPr>
      </w:pPr>
      <w:r w:rsidRPr="004867E8">
        <w:rPr>
          <w:noProof/>
        </w:rPr>
        <w:drawing>
          <wp:inline distT="0" distB="0" distL="0" distR="0">
            <wp:extent cx="5867400" cy="1238573"/>
            <wp:effectExtent l="19050" t="0" r="0" b="0"/>
            <wp:docPr id="219" name="Рисунок 14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6"/>
                    <pic:cNvPicPr>
                      <a:picLocks noChangeAspect="1" noChangeArrowheads="1"/>
                    </pic:cNvPicPr>
                  </pic:nvPicPr>
                  <pic:blipFill>
                    <a:blip r:embed="rId43" cstate="print"/>
                    <a:srcRect l="16969" t="18016" r="16515" b="62550"/>
                    <a:stretch>
                      <a:fillRect/>
                    </a:stretch>
                  </pic:blipFill>
                  <pic:spPr bwMode="auto">
                    <a:xfrm>
                      <a:off x="0" y="0"/>
                      <a:ext cx="5869358" cy="1238986"/>
                    </a:xfrm>
                    <a:prstGeom prst="rect">
                      <a:avLst/>
                    </a:prstGeom>
                    <a:noFill/>
                    <a:ln w="9525">
                      <a:noFill/>
                      <a:miter lim="800000"/>
                      <a:headEnd/>
                      <a:tailEnd/>
                    </a:ln>
                  </pic:spPr>
                </pic:pic>
              </a:graphicData>
            </a:graphic>
          </wp:inline>
        </w:drawing>
      </w:r>
    </w:p>
    <w:p w:rsidR="00C4077D" w:rsidRPr="004867E8" w:rsidRDefault="00CF0E00" w:rsidP="00EF0BB3">
      <w:pPr>
        <w:pStyle w:val="a1"/>
        <w:spacing w:line="276" w:lineRule="auto"/>
        <w:jc w:val="center"/>
        <w:rPr>
          <w:i/>
          <w:sz w:val="24"/>
        </w:rPr>
      </w:pPr>
      <w:r>
        <w:rPr>
          <w:i/>
          <w:sz w:val="24"/>
        </w:rPr>
        <w:t>Рис. 5.1.</w:t>
      </w:r>
      <w:r w:rsidR="005A1BE5" w:rsidRPr="004867E8">
        <w:rPr>
          <w:i/>
          <w:sz w:val="24"/>
        </w:rPr>
        <w:t>4</w:t>
      </w:r>
      <w:r w:rsidR="00C4077D" w:rsidRPr="004867E8">
        <w:rPr>
          <w:i/>
          <w:sz w:val="24"/>
        </w:rPr>
        <w:t>. Окно «Заявка». Вкладка «История статусов»</w:t>
      </w:r>
    </w:p>
    <w:p w:rsidR="00BC15D5" w:rsidRPr="004867E8" w:rsidRDefault="00BC15D5" w:rsidP="00EF0BB3">
      <w:pPr>
        <w:pStyle w:val="a1"/>
        <w:spacing w:line="276" w:lineRule="auto"/>
        <w:jc w:val="center"/>
        <w:rPr>
          <w:i/>
          <w:sz w:val="24"/>
        </w:rPr>
      </w:pPr>
    </w:p>
    <w:p w:rsidR="00236743" w:rsidRPr="004867E8" w:rsidRDefault="00BC15D5" w:rsidP="00EF0BB3">
      <w:pPr>
        <w:pStyle w:val="a1"/>
        <w:spacing w:line="276" w:lineRule="auto"/>
        <w:rPr>
          <w:sz w:val="24"/>
        </w:rPr>
      </w:pPr>
      <w:r w:rsidRPr="004867E8">
        <w:rPr>
          <w:sz w:val="24"/>
        </w:rPr>
        <w:t>Для сохранения всех изменений и закрытия формы необходимо нажать кнопку «</w:t>
      </w:r>
      <w:proofErr w:type="spellStart"/>
      <w:r w:rsidRPr="004867E8">
        <w:rPr>
          <w:sz w:val="24"/>
        </w:rPr>
        <w:t>Ок</w:t>
      </w:r>
      <w:proofErr w:type="spellEnd"/>
      <w:r w:rsidRPr="004867E8">
        <w:rPr>
          <w:sz w:val="24"/>
        </w:rPr>
        <w:t>», в противном случае необходимо нажать кнопку «Отмена»</w:t>
      </w:r>
    </w:p>
    <w:p w:rsidR="00BC15D5" w:rsidRPr="004867E8" w:rsidRDefault="00BC15D5" w:rsidP="00EF0BB3">
      <w:pPr>
        <w:spacing w:line="276" w:lineRule="auto"/>
        <w:rPr>
          <w:sz w:val="24"/>
          <w:szCs w:val="24"/>
        </w:rPr>
      </w:pPr>
    </w:p>
    <w:p w:rsidR="00BC15D5" w:rsidRPr="004867E8" w:rsidRDefault="00BC15D5" w:rsidP="00EF0BB3">
      <w:pPr>
        <w:spacing w:line="276" w:lineRule="auto"/>
        <w:rPr>
          <w:sz w:val="24"/>
          <w:szCs w:val="24"/>
        </w:rPr>
      </w:pPr>
      <w:r w:rsidRPr="004867E8">
        <w:rPr>
          <w:sz w:val="24"/>
          <w:szCs w:val="24"/>
        </w:rPr>
        <w:t>Для изменения статуса заявления необходимо нажатием правой кнопки мыши на необходимом заявлении, в контекстном меню выбрать пункт «Смена статуса», такая же кнопка выведена на панель кнопок заявлений в форме «Реестр заявок». После этого откроется окно смены статуса, в котором можно изменить статус. Для сохранения нового статуса необходимо нажать кнопку «</w:t>
      </w:r>
      <w:proofErr w:type="spellStart"/>
      <w:r w:rsidRPr="004867E8">
        <w:rPr>
          <w:sz w:val="24"/>
          <w:szCs w:val="24"/>
        </w:rPr>
        <w:t>Ок</w:t>
      </w:r>
      <w:proofErr w:type="spellEnd"/>
      <w:r w:rsidRPr="004867E8">
        <w:rPr>
          <w:sz w:val="24"/>
          <w:szCs w:val="24"/>
        </w:rPr>
        <w:t>»</w:t>
      </w:r>
    </w:p>
    <w:p w:rsidR="005A1BE5" w:rsidRPr="004867E8" w:rsidRDefault="005A1BE5" w:rsidP="00EF0BB3">
      <w:pPr>
        <w:spacing w:line="276" w:lineRule="auto"/>
        <w:rPr>
          <w:sz w:val="24"/>
          <w:szCs w:val="24"/>
        </w:rPr>
      </w:pPr>
    </w:p>
    <w:p w:rsidR="00BC15D5" w:rsidRPr="004867E8" w:rsidRDefault="00BC15D5" w:rsidP="00EF0BB3">
      <w:pPr>
        <w:pStyle w:val="a1"/>
        <w:spacing w:line="276" w:lineRule="auto"/>
        <w:ind w:firstLine="0"/>
        <w:jc w:val="center"/>
        <w:rPr>
          <w:sz w:val="24"/>
        </w:rPr>
      </w:pPr>
      <w:r w:rsidRPr="004867E8">
        <w:rPr>
          <w:noProof/>
          <w:sz w:val="24"/>
        </w:rPr>
        <w:drawing>
          <wp:inline distT="0" distB="0" distL="0" distR="0">
            <wp:extent cx="3524250" cy="2053190"/>
            <wp:effectExtent l="19050" t="0" r="0" b="0"/>
            <wp:docPr id="220"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4" cstate="print"/>
                    <a:srcRect l="7692" t="8421" r="6154"/>
                    <a:stretch>
                      <a:fillRect/>
                    </a:stretch>
                  </pic:blipFill>
                  <pic:spPr bwMode="auto">
                    <a:xfrm>
                      <a:off x="0" y="0"/>
                      <a:ext cx="3524250" cy="2053190"/>
                    </a:xfrm>
                    <a:prstGeom prst="rect">
                      <a:avLst/>
                    </a:prstGeom>
                    <a:noFill/>
                    <a:ln w="9525">
                      <a:noFill/>
                      <a:miter lim="800000"/>
                      <a:headEnd/>
                      <a:tailEnd/>
                    </a:ln>
                  </pic:spPr>
                </pic:pic>
              </a:graphicData>
            </a:graphic>
          </wp:inline>
        </w:drawing>
      </w:r>
    </w:p>
    <w:p w:rsidR="005A1BE5" w:rsidRPr="004867E8" w:rsidRDefault="00CF0E00" w:rsidP="00EF0BB3">
      <w:pPr>
        <w:pStyle w:val="a1"/>
        <w:spacing w:line="276" w:lineRule="auto"/>
        <w:jc w:val="center"/>
        <w:rPr>
          <w:i/>
          <w:sz w:val="24"/>
        </w:rPr>
      </w:pPr>
      <w:r>
        <w:rPr>
          <w:i/>
          <w:sz w:val="24"/>
        </w:rPr>
        <w:t>Рис. 5.1.</w:t>
      </w:r>
      <w:r w:rsidR="005A1BE5" w:rsidRPr="004867E8">
        <w:rPr>
          <w:i/>
          <w:sz w:val="24"/>
        </w:rPr>
        <w:t>5. Окно «смены статуса»</w:t>
      </w:r>
    </w:p>
    <w:p w:rsidR="00BC15D5" w:rsidRPr="004867E8" w:rsidRDefault="00BC15D5" w:rsidP="00EF0BB3">
      <w:pPr>
        <w:pStyle w:val="a1"/>
        <w:spacing w:line="276" w:lineRule="auto"/>
        <w:rPr>
          <w:sz w:val="24"/>
        </w:rPr>
      </w:pPr>
    </w:p>
    <w:p w:rsidR="006A355A" w:rsidRPr="004867E8" w:rsidRDefault="005A1BE5" w:rsidP="00CF0E00">
      <w:pPr>
        <w:pStyle w:val="2"/>
      </w:pPr>
      <w:bookmarkStart w:id="55" w:name="_Toc283383763"/>
      <w:r w:rsidRPr="004867E8">
        <w:t>Форма «Очередь общая</w:t>
      </w:r>
      <w:r w:rsidRPr="004867E8">
        <w:rPr>
          <w:sz w:val="24"/>
        </w:rPr>
        <w:t>»</w:t>
      </w:r>
      <w:r w:rsidRPr="004867E8">
        <w:t xml:space="preserve"> и «Очередь льготная»</w:t>
      </w:r>
      <w:bookmarkEnd w:id="55"/>
    </w:p>
    <w:p w:rsidR="006A355A" w:rsidRPr="004867E8" w:rsidRDefault="006A355A" w:rsidP="00EF0BB3">
      <w:pPr>
        <w:pStyle w:val="a1"/>
        <w:spacing w:line="276" w:lineRule="auto"/>
        <w:rPr>
          <w:sz w:val="24"/>
        </w:rPr>
      </w:pPr>
    </w:p>
    <w:p w:rsidR="00BC15D5" w:rsidRPr="004867E8" w:rsidRDefault="005A1BE5" w:rsidP="00EF0BB3">
      <w:pPr>
        <w:spacing w:line="276" w:lineRule="auto"/>
        <w:rPr>
          <w:sz w:val="24"/>
          <w:szCs w:val="24"/>
        </w:rPr>
      </w:pPr>
      <w:r w:rsidRPr="004867E8">
        <w:rPr>
          <w:sz w:val="24"/>
          <w:szCs w:val="24"/>
        </w:rPr>
        <w:t>Форма</w:t>
      </w:r>
      <w:r w:rsidR="00BC15D5" w:rsidRPr="004867E8">
        <w:rPr>
          <w:sz w:val="24"/>
          <w:szCs w:val="24"/>
        </w:rPr>
        <w:t xml:space="preserve"> «</w:t>
      </w:r>
      <w:r w:rsidRPr="004867E8">
        <w:rPr>
          <w:sz w:val="24"/>
          <w:szCs w:val="24"/>
        </w:rPr>
        <w:t>Очередь общая</w:t>
      </w:r>
      <w:r w:rsidR="00BC15D5" w:rsidRPr="004867E8">
        <w:rPr>
          <w:sz w:val="24"/>
          <w:szCs w:val="24"/>
        </w:rPr>
        <w:t xml:space="preserve">» содержит все заявления поставленные на учет. </w:t>
      </w:r>
      <w:r w:rsidRPr="004867E8">
        <w:rPr>
          <w:sz w:val="24"/>
          <w:szCs w:val="24"/>
        </w:rPr>
        <w:t>Форма «Очередь льготная», содержит те же данные что и предыдущая форма, но с наложенным на них фильтром, показывающим заявления имеющие льготы на зачисление в учреждение.</w:t>
      </w:r>
    </w:p>
    <w:p w:rsidR="005A1BE5" w:rsidRPr="004867E8" w:rsidRDefault="005A1BE5" w:rsidP="00EF0BB3">
      <w:pPr>
        <w:spacing w:line="276" w:lineRule="auto"/>
        <w:rPr>
          <w:sz w:val="24"/>
          <w:szCs w:val="24"/>
        </w:rPr>
      </w:pPr>
    </w:p>
    <w:p w:rsidR="005A1BE5" w:rsidRPr="004867E8" w:rsidRDefault="005A1BE5" w:rsidP="00EF0BB3">
      <w:pPr>
        <w:spacing w:line="276" w:lineRule="auto"/>
        <w:ind w:firstLine="0"/>
        <w:jc w:val="center"/>
        <w:rPr>
          <w:sz w:val="24"/>
          <w:szCs w:val="24"/>
        </w:rPr>
      </w:pPr>
      <w:r w:rsidRPr="004867E8">
        <w:rPr>
          <w:noProof/>
          <w:sz w:val="24"/>
          <w:szCs w:val="24"/>
        </w:rPr>
        <w:drawing>
          <wp:inline distT="0" distB="0" distL="0" distR="0">
            <wp:extent cx="5676900" cy="2821195"/>
            <wp:effectExtent l="19050" t="0" r="0" b="0"/>
            <wp:docPr id="22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5" cstate="print"/>
                    <a:srcRect t="2557" b="4545"/>
                    <a:stretch>
                      <a:fillRect/>
                    </a:stretch>
                  </pic:blipFill>
                  <pic:spPr bwMode="auto">
                    <a:xfrm>
                      <a:off x="0" y="0"/>
                      <a:ext cx="5676900" cy="2821195"/>
                    </a:xfrm>
                    <a:prstGeom prst="rect">
                      <a:avLst/>
                    </a:prstGeom>
                    <a:noFill/>
                    <a:ln w="9525">
                      <a:noFill/>
                      <a:miter lim="800000"/>
                      <a:headEnd/>
                      <a:tailEnd/>
                    </a:ln>
                  </pic:spPr>
                </pic:pic>
              </a:graphicData>
            </a:graphic>
          </wp:inline>
        </w:drawing>
      </w:r>
    </w:p>
    <w:p w:rsidR="005A1BE5" w:rsidRPr="004867E8" w:rsidRDefault="00C60A62" w:rsidP="00EF0BB3">
      <w:pPr>
        <w:pStyle w:val="a1"/>
        <w:spacing w:line="276" w:lineRule="auto"/>
        <w:jc w:val="center"/>
        <w:rPr>
          <w:i/>
          <w:sz w:val="24"/>
        </w:rPr>
      </w:pPr>
      <w:r>
        <w:rPr>
          <w:i/>
          <w:sz w:val="24"/>
        </w:rPr>
        <w:t>Рис. 5.</w:t>
      </w:r>
      <w:r w:rsidR="005A1BE5" w:rsidRPr="004867E8">
        <w:rPr>
          <w:i/>
          <w:sz w:val="24"/>
        </w:rPr>
        <w:t>2.1. Окно «смены статуса»</w:t>
      </w:r>
    </w:p>
    <w:p w:rsidR="005A1BE5" w:rsidRPr="004867E8" w:rsidRDefault="005A1BE5" w:rsidP="00EF0BB3">
      <w:pPr>
        <w:spacing w:line="276" w:lineRule="auto"/>
        <w:ind w:firstLine="0"/>
        <w:rPr>
          <w:sz w:val="24"/>
          <w:szCs w:val="24"/>
        </w:rPr>
      </w:pPr>
    </w:p>
    <w:p w:rsidR="005A1BE5" w:rsidRPr="004867E8" w:rsidRDefault="005A1BE5" w:rsidP="00EF0BB3">
      <w:pPr>
        <w:spacing w:line="276" w:lineRule="auto"/>
        <w:ind w:firstLine="0"/>
        <w:rPr>
          <w:sz w:val="24"/>
          <w:szCs w:val="24"/>
        </w:rPr>
      </w:pPr>
    </w:p>
    <w:p w:rsidR="005A1BE5" w:rsidRPr="004867E8" w:rsidRDefault="00BC15D5" w:rsidP="00EF0BB3">
      <w:pPr>
        <w:spacing w:line="276" w:lineRule="auto"/>
        <w:rPr>
          <w:sz w:val="24"/>
          <w:szCs w:val="24"/>
        </w:rPr>
      </w:pPr>
      <w:r w:rsidRPr="004867E8">
        <w:rPr>
          <w:sz w:val="24"/>
          <w:szCs w:val="24"/>
        </w:rPr>
        <w:t xml:space="preserve">В </w:t>
      </w:r>
      <w:proofErr w:type="gramStart"/>
      <w:r w:rsidRPr="004867E8">
        <w:rPr>
          <w:sz w:val="24"/>
          <w:szCs w:val="24"/>
        </w:rPr>
        <w:t>форме</w:t>
      </w:r>
      <w:proofErr w:type="gramEnd"/>
      <w:r w:rsidRPr="004867E8">
        <w:rPr>
          <w:sz w:val="24"/>
          <w:szCs w:val="24"/>
        </w:rPr>
        <w:t xml:space="preserve"> возможно применять фильтры по: </w:t>
      </w:r>
    </w:p>
    <w:p w:rsidR="005A1BE5" w:rsidRPr="004867E8" w:rsidRDefault="00BC15D5" w:rsidP="005F66D2">
      <w:pPr>
        <w:pStyle w:val="affffe"/>
        <w:numPr>
          <w:ilvl w:val="0"/>
          <w:numId w:val="17"/>
        </w:numPr>
        <w:spacing w:after="0" w:line="276" w:lineRule="auto"/>
        <w:rPr>
          <w:rFonts w:ascii="Tahoma" w:hAnsi="Tahoma" w:cs="Tahoma"/>
        </w:rPr>
      </w:pPr>
      <w:r w:rsidRPr="004867E8">
        <w:rPr>
          <w:rFonts w:ascii="Tahoma" w:hAnsi="Tahoma" w:cs="Tahoma"/>
        </w:rPr>
        <w:t>т</w:t>
      </w:r>
      <w:r w:rsidR="005A1BE5" w:rsidRPr="004867E8">
        <w:rPr>
          <w:rFonts w:ascii="Tahoma" w:hAnsi="Tahoma" w:cs="Tahoma"/>
        </w:rPr>
        <w:t>ипу очереди (общая, льготная);</w:t>
      </w:r>
    </w:p>
    <w:p w:rsidR="005A1BE5" w:rsidRPr="004867E8" w:rsidRDefault="00BC15D5" w:rsidP="005F66D2">
      <w:pPr>
        <w:pStyle w:val="affffe"/>
        <w:numPr>
          <w:ilvl w:val="0"/>
          <w:numId w:val="17"/>
        </w:numPr>
        <w:spacing w:after="0" w:line="276" w:lineRule="auto"/>
        <w:rPr>
          <w:rFonts w:ascii="Tahoma" w:hAnsi="Tahoma" w:cs="Tahoma"/>
        </w:rPr>
      </w:pPr>
      <w:r w:rsidRPr="004867E8">
        <w:rPr>
          <w:rFonts w:ascii="Tahoma" w:hAnsi="Tahoma" w:cs="Tahoma"/>
        </w:rPr>
        <w:t xml:space="preserve">учреждению; </w:t>
      </w:r>
    </w:p>
    <w:p w:rsidR="005A1BE5" w:rsidRPr="004867E8" w:rsidRDefault="00BC15D5" w:rsidP="005F66D2">
      <w:pPr>
        <w:pStyle w:val="affffe"/>
        <w:numPr>
          <w:ilvl w:val="0"/>
          <w:numId w:val="17"/>
        </w:numPr>
        <w:spacing w:after="0" w:line="276" w:lineRule="auto"/>
        <w:rPr>
          <w:rFonts w:ascii="Tahoma" w:hAnsi="Tahoma" w:cs="Tahoma"/>
        </w:rPr>
      </w:pPr>
      <w:r w:rsidRPr="004867E8">
        <w:rPr>
          <w:rFonts w:ascii="Tahoma" w:hAnsi="Tahoma" w:cs="Tahoma"/>
        </w:rPr>
        <w:t xml:space="preserve">возрастной подкатегории; </w:t>
      </w:r>
    </w:p>
    <w:p w:rsidR="005A1BE5" w:rsidRPr="004867E8" w:rsidRDefault="005A1BE5" w:rsidP="005F66D2">
      <w:pPr>
        <w:pStyle w:val="affffe"/>
        <w:numPr>
          <w:ilvl w:val="0"/>
          <w:numId w:val="17"/>
        </w:numPr>
        <w:spacing w:after="0" w:line="276" w:lineRule="auto"/>
        <w:rPr>
          <w:rFonts w:ascii="Tahoma" w:hAnsi="Tahoma" w:cs="Tahoma"/>
        </w:rPr>
      </w:pPr>
      <w:r w:rsidRPr="004867E8">
        <w:rPr>
          <w:rFonts w:ascii="Tahoma" w:hAnsi="Tahoma" w:cs="Tahoma"/>
        </w:rPr>
        <w:t>территории;</w:t>
      </w:r>
      <w:r w:rsidR="00BC15D5" w:rsidRPr="004867E8">
        <w:rPr>
          <w:rFonts w:ascii="Tahoma" w:hAnsi="Tahoma" w:cs="Tahoma"/>
        </w:rPr>
        <w:t xml:space="preserve"> </w:t>
      </w:r>
    </w:p>
    <w:p w:rsidR="00BC15D5" w:rsidRPr="004867E8" w:rsidRDefault="005A1BE5" w:rsidP="005F66D2">
      <w:pPr>
        <w:pStyle w:val="affffe"/>
        <w:numPr>
          <w:ilvl w:val="0"/>
          <w:numId w:val="17"/>
        </w:numPr>
        <w:spacing w:after="0" w:line="276" w:lineRule="auto"/>
        <w:rPr>
          <w:rFonts w:ascii="Tahoma" w:hAnsi="Tahoma" w:cs="Tahoma"/>
        </w:rPr>
      </w:pPr>
      <w:r w:rsidRPr="004867E8">
        <w:rPr>
          <w:rFonts w:ascii="Tahoma" w:hAnsi="Tahoma" w:cs="Tahoma"/>
        </w:rPr>
        <w:t>Очередь на дату</w:t>
      </w:r>
      <w:r w:rsidR="00BC15D5" w:rsidRPr="004867E8">
        <w:rPr>
          <w:rFonts w:ascii="Tahoma" w:hAnsi="Tahoma" w:cs="Tahoma"/>
        </w:rPr>
        <w:t xml:space="preserve">. </w:t>
      </w:r>
    </w:p>
    <w:p w:rsidR="005A1BE5" w:rsidRPr="004867E8" w:rsidRDefault="005A1BE5" w:rsidP="00EF0BB3">
      <w:pPr>
        <w:tabs>
          <w:tab w:val="left" w:pos="1230"/>
        </w:tabs>
        <w:spacing w:line="276" w:lineRule="auto"/>
        <w:rPr>
          <w:sz w:val="24"/>
          <w:szCs w:val="24"/>
        </w:rPr>
      </w:pPr>
      <w:r w:rsidRPr="004867E8">
        <w:rPr>
          <w:sz w:val="24"/>
          <w:szCs w:val="24"/>
        </w:rPr>
        <w:t>В формах отображающих очередь, также можно посмотреть все данные выбранного заявления. Открытие заявления происходит по двойному щелчку левой кнопки мыши.</w:t>
      </w:r>
    </w:p>
    <w:p w:rsidR="00BC15D5" w:rsidRPr="004867E8" w:rsidRDefault="005A1BE5" w:rsidP="00EF0BB3">
      <w:pPr>
        <w:spacing w:line="276" w:lineRule="auto"/>
        <w:rPr>
          <w:sz w:val="24"/>
          <w:szCs w:val="24"/>
        </w:rPr>
      </w:pPr>
      <w:r w:rsidRPr="004867E8">
        <w:rPr>
          <w:sz w:val="24"/>
          <w:szCs w:val="24"/>
        </w:rPr>
        <w:t xml:space="preserve">В том случае, если в данных какого-либо ребенка находящегося в формах «Общая очередь» или «Очередь льготная», для исправления этих данных, заявление необходимо перевести на статус «Подтверждение документов». Изменение записей может производиться только в вышеуказанном статусе. После изменения данных, заявление переводим обратно </w:t>
      </w:r>
      <w:r w:rsidR="00A65CF3" w:rsidRPr="004867E8">
        <w:rPr>
          <w:sz w:val="24"/>
          <w:szCs w:val="24"/>
        </w:rPr>
        <w:t xml:space="preserve">в очередь, меняя его статус </w:t>
      </w:r>
      <w:proofErr w:type="gramStart"/>
      <w:r w:rsidR="00A65CF3" w:rsidRPr="004867E8">
        <w:rPr>
          <w:sz w:val="24"/>
          <w:szCs w:val="24"/>
        </w:rPr>
        <w:t>на</w:t>
      </w:r>
      <w:proofErr w:type="gramEnd"/>
      <w:r w:rsidR="00A65CF3" w:rsidRPr="004867E8">
        <w:rPr>
          <w:sz w:val="24"/>
          <w:szCs w:val="24"/>
        </w:rPr>
        <w:t xml:space="preserve"> прежний.</w:t>
      </w:r>
    </w:p>
    <w:p w:rsidR="00BC15D5" w:rsidRPr="004867E8" w:rsidRDefault="00BC15D5" w:rsidP="00EF0BB3">
      <w:pPr>
        <w:spacing w:line="276" w:lineRule="auto"/>
        <w:rPr>
          <w:sz w:val="24"/>
          <w:szCs w:val="24"/>
        </w:rPr>
      </w:pPr>
    </w:p>
    <w:p w:rsidR="00345E1D" w:rsidRPr="004867E8" w:rsidRDefault="00345E1D" w:rsidP="00EF0BB3">
      <w:pPr>
        <w:pStyle w:val="affa"/>
        <w:spacing w:before="0" w:line="276" w:lineRule="auto"/>
      </w:pPr>
    </w:p>
    <w:p w:rsidR="00973C89" w:rsidRPr="004867E8" w:rsidRDefault="00C60A62" w:rsidP="00C60A62">
      <w:pPr>
        <w:pStyle w:val="1"/>
      </w:pPr>
      <w:bookmarkStart w:id="56" w:name="_Toc283383764"/>
      <w:r>
        <w:t>дошкольное образовательное</w:t>
      </w:r>
      <w:r w:rsidR="00A65CF3" w:rsidRPr="004867E8">
        <w:t xml:space="preserve"> учреждени</w:t>
      </w:r>
      <w:r>
        <w:t>е</w:t>
      </w:r>
      <w:bookmarkEnd w:id="56"/>
    </w:p>
    <w:p w:rsidR="00973C89" w:rsidRPr="004867E8" w:rsidRDefault="00973C89" w:rsidP="00EF0BB3">
      <w:pPr>
        <w:pStyle w:val="a1"/>
        <w:spacing w:line="276" w:lineRule="auto"/>
      </w:pPr>
    </w:p>
    <w:p w:rsidR="0061128E" w:rsidRPr="004867E8" w:rsidRDefault="00A65CF3" w:rsidP="00C60A62">
      <w:pPr>
        <w:pStyle w:val="2"/>
      </w:pPr>
      <w:bookmarkStart w:id="57" w:name="_Toc283383765"/>
      <w:r w:rsidRPr="004867E8">
        <w:t xml:space="preserve">Форма «Дети в </w:t>
      </w:r>
      <w:r w:rsidRPr="001E58D9">
        <w:t>учреждении</w:t>
      </w:r>
      <w:r w:rsidRPr="004867E8">
        <w:t>»</w:t>
      </w:r>
      <w:bookmarkEnd w:id="57"/>
    </w:p>
    <w:p w:rsidR="0061128E" w:rsidRPr="004867E8" w:rsidRDefault="0061128E" w:rsidP="00EF0BB3">
      <w:pPr>
        <w:pStyle w:val="a1"/>
        <w:spacing w:line="276" w:lineRule="auto"/>
      </w:pPr>
    </w:p>
    <w:p w:rsidR="00A65CF3" w:rsidRPr="004867E8" w:rsidRDefault="00A65CF3" w:rsidP="00EF0BB3">
      <w:pPr>
        <w:spacing w:line="276" w:lineRule="auto"/>
        <w:ind w:firstLine="708"/>
        <w:rPr>
          <w:sz w:val="24"/>
          <w:szCs w:val="24"/>
        </w:rPr>
      </w:pPr>
      <w:r w:rsidRPr="004867E8">
        <w:rPr>
          <w:sz w:val="24"/>
          <w:szCs w:val="24"/>
        </w:rPr>
        <w:t xml:space="preserve">Форма «Дети в учреждении» содержит данные всех детей посещающих данный детский сад. Каждое дошкольное образовательное учреждение видит записи лишь о своих воспитанниках. </w:t>
      </w:r>
    </w:p>
    <w:p w:rsidR="00A65CF3" w:rsidRPr="004867E8" w:rsidRDefault="00A65CF3" w:rsidP="00EF0BB3">
      <w:pPr>
        <w:pStyle w:val="a1"/>
        <w:spacing w:line="276" w:lineRule="auto"/>
      </w:pPr>
    </w:p>
    <w:p w:rsidR="00F51B13" w:rsidRPr="004867E8" w:rsidRDefault="00A65CF3" w:rsidP="00EF0BB3">
      <w:pPr>
        <w:pStyle w:val="affa"/>
        <w:spacing w:before="0" w:line="276" w:lineRule="auto"/>
        <w:rPr>
          <w:noProof/>
        </w:rPr>
      </w:pPr>
      <w:r w:rsidRPr="004867E8">
        <w:rPr>
          <w:noProof/>
        </w:rPr>
        <w:drawing>
          <wp:inline distT="0" distB="0" distL="0" distR="0">
            <wp:extent cx="5275984" cy="3429000"/>
            <wp:effectExtent l="19050" t="0" r="866" b="0"/>
            <wp:docPr id="222"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6" cstate="print"/>
                    <a:srcRect/>
                    <a:stretch>
                      <a:fillRect/>
                    </a:stretch>
                  </pic:blipFill>
                  <pic:spPr bwMode="auto">
                    <a:xfrm>
                      <a:off x="0" y="0"/>
                      <a:ext cx="5277223" cy="3429805"/>
                    </a:xfrm>
                    <a:prstGeom prst="rect">
                      <a:avLst/>
                    </a:prstGeom>
                    <a:noFill/>
                    <a:ln w="9525">
                      <a:noFill/>
                      <a:miter lim="800000"/>
                      <a:headEnd/>
                      <a:tailEnd/>
                    </a:ln>
                  </pic:spPr>
                </pic:pic>
              </a:graphicData>
            </a:graphic>
          </wp:inline>
        </w:drawing>
      </w:r>
    </w:p>
    <w:p w:rsidR="00A65CF3" w:rsidRPr="00C60A62" w:rsidRDefault="00C60A62" w:rsidP="00EF0BB3">
      <w:pPr>
        <w:pStyle w:val="a1"/>
        <w:spacing w:line="276" w:lineRule="auto"/>
        <w:jc w:val="center"/>
        <w:rPr>
          <w:i/>
          <w:sz w:val="24"/>
        </w:rPr>
      </w:pPr>
      <w:r>
        <w:rPr>
          <w:i/>
          <w:sz w:val="24"/>
        </w:rPr>
        <w:t>Рис. 6.1.1</w:t>
      </w:r>
      <w:r w:rsidR="00A65CF3" w:rsidRPr="004867E8">
        <w:rPr>
          <w:i/>
          <w:sz w:val="24"/>
        </w:rPr>
        <w:t>. Окно «Дети в учреждении»</w:t>
      </w:r>
    </w:p>
    <w:p w:rsidR="001E58D9" w:rsidRPr="00C60A62" w:rsidRDefault="001E58D9" w:rsidP="00EF0BB3">
      <w:pPr>
        <w:pStyle w:val="a1"/>
        <w:spacing w:line="276" w:lineRule="auto"/>
        <w:jc w:val="center"/>
        <w:rPr>
          <w:i/>
          <w:sz w:val="24"/>
        </w:rPr>
      </w:pPr>
    </w:p>
    <w:p w:rsidR="00A65CF3" w:rsidRPr="004867E8" w:rsidRDefault="00A65CF3" w:rsidP="00EF0BB3">
      <w:pPr>
        <w:pStyle w:val="a1"/>
        <w:spacing w:line="276" w:lineRule="auto"/>
        <w:rPr>
          <w:sz w:val="24"/>
        </w:rPr>
      </w:pPr>
      <w:r w:rsidRPr="004867E8">
        <w:rPr>
          <w:sz w:val="24"/>
        </w:rPr>
        <w:lastRenderedPageBreak/>
        <w:t>Дети, напротив, которых стоит отметка «Нет» с датой, имеют дублированную запись в очереди. Необходимо совершить над ними одно из следующих действий:</w:t>
      </w:r>
    </w:p>
    <w:p w:rsidR="00A65CF3" w:rsidRPr="004867E8" w:rsidRDefault="00A65CF3" w:rsidP="00EF0BB3">
      <w:pPr>
        <w:pStyle w:val="a1"/>
        <w:spacing w:line="276" w:lineRule="auto"/>
        <w:jc w:val="center"/>
        <w:rPr>
          <w:i/>
          <w:sz w:val="24"/>
        </w:rPr>
      </w:pPr>
      <w:r w:rsidRPr="004867E8">
        <w:rPr>
          <w:i/>
          <w:noProof/>
          <w:sz w:val="24"/>
        </w:rPr>
        <w:drawing>
          <wp:inline distT="0" distB="0" distL="0" distR="0">
            <wp:extent cx="2466975" cy="1447800"/>
            <wp:effectExtent l="19050" t="0" r="9525" b="0"/>
            <wp:docPr id="22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7" cstate="print"/>
                    <a:srcRect/>
                    <a:stretch>
                      <a:fillRect/>
                    </a:stretch>
                  </pic:blipFill>
                  <pic:spPr bwMode="auto">
                    <a:xfrm>
                      <a:off x="0" y="0"/>
                      <a:ext cx="2466975" cy="1447800"/>
                    </a:xfrm>
                    <a:prstGeom prst="rect">
                      <a:avLst/>
                    </a:prstGeom>
                    <a:noFill/>
                    <a:ln w="9525">
                      <a:noFill/>
                      <a:miter lim="800000"/>
                      <a:headEnd/>
                      <a:tailEnd/>
                    </a:ln>
                  </pic:spPr>
                </pic:pic>
              </a:graphicData>
            </a:graphic>
          </wp:inline>
        </w:drawing>
      </w:r>
    </w:p>
    <w:p w:rsidR="00A65CF3" w:rsidRPr="00C60A62" w:rsidRDefault="00C60A62" w:rsidP="00EF0BB3">
      <w:pPr>
        <w:pStyle w:val="a1"/>
        <w:spacing w:line="276" w:lineRule="auto"/>
        <w:jc w:val="center"/>
        <w:rPr>
          <w:i/>
          <w:sz w:val="24"/>
        </w:rPr>
      </w:pPr>
      <w:r>
        <w:rPr>
          <w:i/>
          <w:sz w:val="24"/>
        </w:rPr>
        <w:t>Рис. 6.1.2</w:t>
      </w:r>
      <w:r w:rsidRPr="004867E8">
        <w:rPr>
          <w:i/>
          <w:sz w:val="24"/>
        </w:rPr>
        <w:t xml:space="preserve">. </w:t>
      </w:r>
      <w:r w:rsidR="00A65CF3" w:rsidRPr="004867E8">
        <w:rPr>
          <w:i/>
          <w:sz w:val="24"/>
        </w:rPr>
        <w:t>Действия</w:t>
      </w:r>
    </w:p>
    <w:p w:rsidR="001E58D9" w:rsidRPr="00C60A62" w:rsidRDefault="001E58D9" w:rsidP="00EF0BB3">
      <w:pPr>
        <w:pStyle w:val="a1"/>
        <w:spacing w:line="276" w:lineRule="auto"/>
        <w:jc w:val="center"/>
        <w:rPr>
          <w:i/>
          <w:sz w:val="24"/>
        </w:rPr>
      </w:pPr>
    </w:p>
    <w:p w:rsidR="004867E8" w:rsidRPr="004867E8" w:rsidRDefault="004867E8" w:rsidP="00EF0BB3">
      <w:pPr>
        <w:pStyle w:val="a1"/>
        <w:spacing w:line="276" w:lineRule="auto"/>
        <w:rPr>
          <w:sz w:val="24"/>
        </w:rPr>
      </w:pPr>
      <w:r w:rsidRPr="004867E8">
        <w:rPr>
          <w:sz w:val="24"/>
        </w:rPr>
        <w:t xml:space="preserve">В форме организован поиск. Информация в форме представлена в виде таблицы. </w:t>
      </w:r>
      <w:proofErr w:type="gramStart"/>
      <w:r w:rsidRPr="004867E8">
        <w:rPr>
          <w:sz w:val="24"/>
        </w:rPr>
        <w:t>Табличное представление имеет стандартный набор функций (см. п. 3.4.1.</w:t>
      </w:r>
      <w:proofErr w:type="gramEnd"/>
      <w:r w:rsidRPr="004867E8">
        <w:rPr>
          <w:sz w:val="24"/>
        </w:rPr>
        <w:t xml:space="preserve"> </w:t>
      </w:r>
      <w:proofErr w:type="gramStart"/>
      <w:r w:rsidRPr="004867E8">
        <w:rPr>
          <w:sz w:val="24"/>
        </w:rPr>
        <w:t>Табличное представление информации).</w:t>
      </w:r>
      <w:proofErr w:type="gramEnd"/>
    </w:p>
    <w:p w:rsidR="00A65CF3" w:rsidRPr="004867E8" w:rsidRDefault="00A65CF3" w:rsidP="00EF0BB3">
      <w:pPr>
        <w:spacing w:line="276" w:lineRule="auto"/>
        <w:rPr>
          <w:sz w:val="24"/>
          <w:szCs w:val="24"/>
        </w:rPr>
      </w:pPr>
      <w:r w:rsidRPr="004867E8">
        <w:rPr>
          <w:sz w:val="24"/>
          <w:szCs w:val="24"/>
        </w:rPr>
        <w:t xml:space="preserve">Для просмотра или корректировки данных воспитанника, необходимо дважды щелкнуть левой кнопкой мыши на необходимой записи из списка детей, после чего откроется форма, содержащая информацию о ребенке. </w:t>
      </w:r>
    </w:p>
    <w:p w:rsidR="00A65CF3" w:rsidRPr="004867E8" w:rsidRDefault="00A65CF3" w:rsidP="00EF0BB3">
      <w:pPr>
        <w:spacing w:line="276" w:lineRule="auto"/>
        <w:rPr>
          <w:sz w:val="24"/>
          <w:szCs w:val="24"/>
        </w:rPr>
      </w:pPr>
    </w:p>
    <w:p w:rsidR="00A65CF3" w:rsidRPr="004867E8" w:rsidRDefault="00A65CF3" w:rsidP="00EF0BB3">
      <w:pPr>
        <w:spacing w:line="276" w:lineRule="auto"/>
        <w:jc w:val="center"/>
      </w:pPr>
      <w:r w:rsidRPr="004867E8">
        <w:rPr>
          <w:noProof/>
        </w:rPr>
        <w:drawing>
          <wp:inline distT="0" distB="0" distL="0" distR="0">
            <wp:extent cx="5210175" cy="2356543"/>
            <wp:effectExtent l="19050" t="0" r="0" b="0"/>
            <wp:docPr id="223" name="Рисунок 16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3"/>
                    <pic:cNvPicPr>
                      <a:picLocks noChangeAspect="1" noChangeArrowheads="1"/>
                    </pic:cNvPicPr>
                  </pic:nvPicPr>
                  <pic:blipFill>
                    <a:blip r:embed="rId48" cstate="print"/>
                    <a:srcRect l="18216" t="25777" r="17575" b="31174"/>
                    <a:stretch>
                      <a:fillRect/>
                    </a:stretch>
                  </pic:blipFill>
                  <pic:spPr bwMode="auto">
                    <a:xfrm>
                      <a:off x="0" y="0"/>
                      <a:ext cx="5209597" cy="2356282"/>
                    </a:xfrm>
                    <a:prstGeom prst="rect">
                      <a:avLst/>
                    </a:prstGeom>
                    <a:noFill/>
                    <a:ln w="9525">
                      <a:noFill/>
                      <a:miter lim="800000"/>
                      <a:headEnd/>
                      <a:tailEnd/>
                    </a:ln>
                  </pic:spPr>
                </pic:pic>
              </a:graphicData>
            </a:graphic>
          </wp:inline>
        </w:drawing>
      </w:r>
    </w:p>
    <w:p w:rsidR="00A65CF3" w:rsidRPr="004867E8" w:rsidRDefault="00C60A62" w:rsidP="00EF0BB3">
      <w:pPr>
        <w:pStyle w:val="a1"/>
        <w:spacing w:line="276" w:lineRule="auto"/>
        <w:jc w:val="center"/>
        <w:rPr>
          <w:i/>
          <w:sz w:val="24"/>
        </w:rPr>
      </w:pPr>
      <w:r>
        <w:rPr>
          <w:i/>
          <w:sz w:val="24"/>
        </w:rPr>
        <w:t>Рис. 6.1.3.</w:t>
      </w:r>
      <w:r w:rsidRPr="004867E8">
        <w:rPr>
          <w:i/>
          <w:sz w:val="24"/>
        </w:rPr>
        <w:t xml:space="preserve"> </w:t>
      </w:r>
      <w:r w:rsidR="00A65CF3" w:rsidRPr="004867E8">
        <w:rPr>
          <w:i/>
          <w:sz w:val="24"/>
        </w:rPr>
        <w:t>Окно «Ребенок»</w:t>
      </w:r>
    </w:p>
    <w:p w:rsidR="00A65CF3" w:rsidRPr="004867E8" w:rsidRDefault="00A65CF3" w:rsidP="00EF0BB3">
      <w:pPr>
        <w:pStyle w:val="a1"/>
        <w:spacing w:line="276" w:lineRule="auto"/>
        <w:rPr>
          <w:sz w:val="24"/>
        </w:rPr>
      </w:pPr>
    </w:p>
    <w:p w:rsidR="004867E8" w:rsidRPr="004867E8" w:rsidRDefault="004867E8" w:rsidP="00C60A62">
      <w:pPr>
        <w:pStyle w:val="2"/>
      </w:pPr>
      <w:bookmarkStart w:id="58" w:name="_Toc283383766"/>
      <w:r w:rsidRPr="004867E8">
        <w:t>Форма «</w:t>
      </w:r>
      <w:r w:rsidRPr="001E58D9">
        <w:t>Группы</w:t>
      </w:r>
      <w:r w:rsidRPr="004867E8">
        <w:t>»</w:t>
      </w:r>
      <w:bookmarkEnd w:id="58"/>
    </w:p>
    <w:p w:rsidR="00A65CF3" w:rsidRPr="004867E8" w:rsidRDefault="00A65CF3" w:rsidP="00EF0BB3">
      <w:pPr>
        <w:pStyle w:val="a1"/>
        <w:spacing w:line="276" w:lineRule="auto"/>
      </w:pPr>
    </w:p>
    <w:p w:rsidR="00A65CF3" w:rsidRPr="004867E8" w:rsidRDefault="004867E8" w:rsidP="00EF0BB3">
      <w:pPr>
        <w:pStyle w:val="a1"/>
        <w:spacing w:line="276" w:lineRule="auto"/>
        <w:rPr>
          <w:sz w:val="24"/>
        </w:rPr>
      </w:pPr>
      <w:r w:rsidRPr="004867E8">
        <w:rPr>
          <w:sz w:val="24"/>
        </w:rPr>
        <w:t>Форма «Группы» содержит список существующих групп и данные о них.</w:t>
      </w:r>
    </w:p>
    <w:p w:rsidR="00A65CF3" w:rsidRPr="004867E8" w:rsidRDefault="00A65CF3" w:rsidP="00EF0BB3">
      <w:pPr>
        <w:pStyle w:val="a1"/>
        <w:spacing w:line="276" w:lineRule="auto"/>
      </w:pPr>
    </w:p>
    <w:p w:rsidR="00A65CF3" w:rsidRPr="004867E8" w:rsidRDefault="004867E8" w:rsidP="00EF0BB3">
      <w:pPr>
        <w:pStyle w:val="a1"/>
        <w:spacing w:line="276" w:lineRule="auto"/>
        <w:ind w:firstLine="0"/>
        <w:jc w:val="center"/>
      </w:pPr>
      <w:r w:rsidRPr="004867E8">
        <w:rPr>
          <w:noProof/>
        </w:rPr>
        <w:drawing>
          <wp:inline distT="0" distB="0" distL="0" distR="0">
            <wp:extent cx="5762625" cy="1343025"/>
            <wp:effectExtent l="19050" t="0" r="9525" b="0"/>
            <wp:docPr id="226"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9" cstate="print"/>
                    <a:srcRect t="5031" b="6289"/>
                    <a:stretch>
                      <a:fillRect/>
                    </a:stretch>
                  </pic:blipFill>
                  <pic:spPr bwMode="auto">
                    <a:xfrm>
                      <a:off x="0" y="0"/>
                      <a:ext cx="5762625" cy="1343025"/>
                    </a:xfrm>
                    <a:prstGeom prst="rect">
                      <a:avLst/>
                    </a:prstGeom>
                    <a:noFill/>
                    <a:ln w="9525">
                      <a:noFill/>
                      <a:miter lim="800000"/>
                      <a:headEnd/>
                      <a:tailEnd/>
                    </a:ln>
                  </pic:spPr>
                </pic:pic>
              </a:graphicData>
            </a:graphic>
          </wp:inline>
        </w:drawing>
      </w:r>
    </w:p>
    <w:p w:rsidR="004867E8" w:rsidRPr="004867E8" w:rsidRDefault="004867E8" w:rsidP="00EF0BB3">
      <w:pPr>
        <w:pStyle w:val="a1"/>
        <w:spacing w:line="276" w:lineRule="auto"/>
        <w:jc w:val="center"/>
        <w:rPr>
          <w:i/>
          <w:sz w:val="24"/>
        </w:rPr>
      </w:pPr>
      <w:r w:rsidRPr="004867E8">
        <w:rPr>
          <w:i/>
          <w:sz w:val="24"/>
        </w:rPr>
        <w:t xml:space="preserve">Рис. </w:t>
      </w:r>
      <w:r w:rsidR="00C60A62">
        <w:rPr>
          <w:i/>
          <w:sz w:val="24"/>
        </w:rPr>
        <w:t>6.2.1</w:t>
      </w:r>
      <w:r w:rsidRPr="004867E8">
        <w:rPr>
          <w:i/>
          <w:sz w:val="24"/>
        </w:rPr>
        <w:t>. Окно «Группы»</w:t>
      </w:r>
    </w:p>
    <w:p w:rsidR="00A65CF3" w:rsidRPr="004867E8" w:rsidRDefault="00A65CF3" w:rsidP="00EF0BB3">
      <w:pPr>
        <w:pStyle w:val="a1"/>
        <w:spacing w:line="276" w:lineRule="auto"/>
        <w:rPr>
          <w:sz w:val="24"/>
        </w:rPr>
      </w:pPr>
    </w:p>
    <w:p w:rsidR="00A65CF3" w:rsidRPr="004867E8" w:rsidRDefault="004867E8" w:rsidP="00EF0BB3">
      <w:pPr>
        <w:pStyle w:val="a1"/>
        <w:spacing w:line="276" w:lineRule="auto"/>
        <w:rPr>
          <w:sz w:val="24"/>
        </w:rPr>
      </w:pPr>
      <w:r w:rsidRPr="004867E8">
        <w:rPr>
          <w:sz w:val="24"/>
        </w:rPr>
        <w:lastRenderedPageBreak/>
        <w:t>Для добавления новой группы необходимо нажать кнопку «Добавить». После чего откроется форма для добавления новой группы.</w:t>
      </w:r>
    </w:p>
    <w:p w:rsidR="00A65CF3" w:rsidRPr="004867E8" w:rsidRDefault="00A65CF3" w:rsidP="00EF0BB3">
      <w:pPr>
        <w:pStyle w:val="a1"/>
        <w:spacing w:line="276" w:lineRule="auto"/>
      </w:pPr>
    </w:p>
    <w:p w:rsidR="00A65CF3" w:rsidRPr="004867E8" w:rsidRDefault="004867E8" w:rsidP="001E58D9">
      <w:pPr>
        <w:pStyle w:val="a1"/>
        <w:spacing w:line="276" w:lineRule="auto"/>
        <w:ind w:firstLine="0"/>
        <w:jc w:val="center"/>
      </w:pPr>
      <w:r>
        <w:rPr>
          <w:noProof/>
        </w:rPr>
        <w:drawing>
          <wp:inline distT="0" distB="0" distL="0" distR="0">
            <wp:extent cx="5648325" cy="1145046"/>
            <wp:effectExtent l="19050" t="0" r="9525" b="0"/>
            <wp:docPr id="227" name="Рисунок 19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5"/>
                    <pic:cNvPicPr>
                      <a:picLocks noChangeAspect="1" noChangeArrowheads="1"/>
                    </pic:cNvPicPr>
                  </pic:nvPicPr>
                  <pic:blipFill>
                    <a:blip r:embed="rId50" cstate="print"/>
                    <a:srcRect l="21970" t="33846" r="21819" b="45053"/>
                    <a:stretch>
                      <a:fillRect/>
                    </a:stretch>
                  </pic:blipFill>
                  <pic:spPr bwMode="auto">
                    <a:xfrm>
                      <a:off x="0" y="0"/>
                      <a:ext cx="5648325" cy="1145046"/>
                    </a:xfrm>
                    <a:prstGeom prst="rect">
                      <a:avLst/>
                    </a:prstGeom>
                    <a:noFill/>
                    <a:ln w="9525">
                      <a:noFill/>
                      <a:miter lim="800000"/>
                      <a:headEnd/>
                      <a:tailEnd/>
                    </a:ln>
                  </pic:spPr>
                </pic:pic>
              </a:graphicData>
            </a:graphic>
          </wp:inline>
        </w:drawing>
      </w:r>
    </w:p>
    <w:p w:rsidR="004867E8" w:rsidRPr="004867E8" w:rsidRDefault="004867E8" w:rsidP="00EF0BB3">
      <w:pPr>
        <w:pStyle w:val="a1"/>
        <w:spacing w:line="276" w:lineRule="auto"/>
        <w:jc w:val="center"/>
        <w:rPr>
          <w:i/>
          <w:sz w:val="24"/>
        </w:rPr>
      </w:pPr>
      <w:r w:rsidRPr="004867E8">
        <w:rPr>
          <w:i/>
          <w:sz w:val="24"/>
        </w:rPr>
        <w:t xml:space="preserve">Рис. </w:t>
      </w:r>
      <w:r w:rsidR="00C60A62">
        <w:rPr>
          <w:i/>
          <w:sz w:val="24"/>
        </w:rPr>
        <w:t>6</w:t>
      </w:r>
      <w:r w:rsidRPr="004867E8">
        <w:rPr>
          <w:i/>
          <w:sz w:val="24"/>
        </w:rPr>
        <w:t>.2.</w:t>
      </w:r>
      <w:r>
        <w:rPr>
          <w:i/>
          <w:sz w:val="24"/>
        </w:rPr>
        <w:t>2</w:t>
      </w:r>
      <w:r w:rsidRPr="004867E8">
        <w:rPr>
          <w:i/>
          <w:sz w:val="24"/>
        </w:rPr>
        <w:t>. Окно «</w:t>
      </w:r>
      <w:r>
        <w:rPr>
          <w:i/>
          <w:sz w:val="24"/>
        </w:rPr>
        <w:t>Новая группа</w:t>
      </w:r>
      <w:r w:rsidRPr="004867E8">
        <w:rPr>
          <w:i/>
          <w:sz w:val="24"/>
        </w:rPr>
        <w:t>»</w:t>
      </w:r>
    </w:p>
    <w:p w:rsidR="00A65CF3" w:rsidRPr="004867E8" w:rsidRDefault="00A65CF3" w:rsidP="00EF0BB3">
      <w:pPr>
        <w:pStyle w:val="a1"/>
        <w:spacing w:line="276" w:lineRule="auto"/>
      </w:pPr>
    </w:p>
    <w:p w:rsidR="004867E8" w:rsidRPr="004867E8" w:rsidRDefault="004867E8" w:rsidP="00EF0BB3">
      <w:pPr>
        <w:spacing w:line="276" w:lineRule="auto"/>
        <w:rPr>
          <w:sz w:val="24"/>
          <w:szCs w:val="24"/>
        </w:rPr>
      </w:pPr>
      <w:r>
        <w:rPr>
          <w:sz w:val="24"/>
          <w:szCs w:val="24"/>
        </w:rPr>
        <w:t>Для создания группы, ей необходимо задать характеристики по следующим полям:</w:t>
      </w:r>
    </w:p>
    <w:p w:rsidR="004867E8" w:rsidRDefault="004867E8" w:rsidP="005F66D2">
      <w:pPr>
        <w:pStyle w:val="affffe"/>
        <w:numPr>
          <w:ilvl w:val="0"/>
          <w:numId w:val="18"/>
        </w:numPr>
        <w:spacing w:after="0" w:line="276" w:lineRule="auto"/>
        <w:rPr>
          <w:rFonts w:ascii="Tahoma" w:hAnsi="Tahoma" w:cs="Tahoma"/>
        </w:rPr>
      </w:pPr>
      <w:r w:rsidRPr="004867E8">
        <w:rPr>
          <w:rFonts w:ascii="Tahoma" w:hAnsi="Tahoma" w:cs="Tahoma"/>
        </w:rPr>
        <w:t>Тип группы</w:t>
      </w:r>
      <w:r w:rsidR="0045412F">
        <w:rPr>
          <w:rFonts w:ascii="Tahoma" w:hAnsi="Tahoma" w:cs="Tahoma"/>
        </w:rPr>
        <w:t>. Поле представлено выпадающим списком;</w:t>
      </w:r>
    </w:p>
    <w:p w:rsidR="004867E8" w:rsidRDefault="004867E8" w:rsidP="005F66D2">
      <w:pPr>
        <w:pStyle w:val="affffe"/>
        <w:numPr>
          <w:ilvl w:val="0"/>
          <w:numId w:val="18"/>
        </w:numPr>
        <w:spacing w:after="0" w:line="276" w:lineRule="auto"/>
        <w:rPr>
          <w:rFonts w:ascii="Tahoma" w:hAnsi="Tahoma" w:cs="Tahoma"/>
        </w:rPr>
      </w:pPr>
      <w:r w:rsidRPr="004867E8">
        <w:rPr>
          <w:rFonts w:ascii="Tahoma" w:hAnsi="Tahoma" w:cs="Tahoma"/>
        </w:rPr>
        <w:t>Категория группы</w:t>
      </w:r>
      <w:r w:rsidR="0045412F">
        <w:rPr>
          <w:rFonts w:ascii="Tahoma" w:hAnsi="Tahoma" w:cs="Tahoma"/>
        </w:rPr>
        <w:t>. Поле представлено выпадающим списком</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sidRPr="004867E8">
        <w:rPr>
          <w:rFonts w:ascii="Tahoma" w:hAnsi="Tahoma" w:cs="Tahoma"/>
        </w:rPr>
        <w:t>Возрастная категория</w:t>
      </w:r>
      <w:r w:rsidR="0045412F">
        <w:rPr>
          <w:rFonts w:ascii="Tahoma" w:hAnsi="Tahoma" w:cs="Tahoma"/>
        </w:rPr>
        <w:t>. Поле представлено выпадающим списком</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sidRPr="004867E8">
        <w:rPr>
          <w:rFonts w:ascii="Tahoma" w:hAnsi="Tahoma" w:cs="Tahoma"/>
        </w:rPr>
        <w:t>Возрастная подкатегория</w:t>
      </w:r>
      <w:r w:rsidR="0045412F">
        <w:rPr>
          <w:rFonts w:ascii="Tahoma" w:hAnsi="Tahoma" w:cs="Tahoma"/>
        </w:rPr>
        <w:t>. Поле представлено выпадающим списком</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Pr>
          <w:rFonts w:ascii="Tahoma" w:hAnsi="Tahoma" w:cs="Tahoma"/>
        </w:rPr>
        <w:t>Режим работы</w:t>
      </w:r>
      <w:r w:rsidR="0045412F">
        <w:rPr>
          <w:rFonts w:ascii="Tahoma" w:hAnsi="Tahoma" w:cs="Tahoma"/>
        </w:rPr>
        <w:t>. Поле представлено выпадающим списком</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Pr>
          <w:rFonts w:ascii="Tahoma" w:hAnsi="Tahoma" w:cs="Tahoma"/>
        </w:rPr>
        <w:t>Дней в неделю</w:t>
      </w:r>
      <w:r w:rsidR="0045412F">
        <w:rPr>
          <w:rFonts w:ascii="Tahoma" w:hAnsi="Tahoma" w:cs="Tahoma"/>
        </w:rPr>
        <w:t>. Поле представлено выпадающим списком</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Pr>
          <w:rFonts w:ascii="Tahoma" w:hAnsi="Tahoma" w:cs="Tahoma"/>
        </w:rPr>
        <w:t>Потребность по здоровью</w:t>
      </w:r>
      <w:r w:rsidR="0045412F">
        <w:rPr>
          <w:rFonts w:ascii="Tahoma" w:hAnsi="Tahoma" w:cs="Tahoma"/>
        </w:rPr>
        <w:t>. Поле представлено выпадающим списком. Заполняется только для типов групп «Компенсирующая» и «Оздоровительная»</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Pr>
          <w:rFonts w:ascii="Tahoma" w:hAnsi="Tahoma" w:cs="Tahoma"/>
        </w:rPr>
        <w:t>Специфика группы</w:t>
      </w:r>
      <w:r w:rsidR="0045412F">
        <w:rPr>
          <w:rFonts w:ascii="Tahoma" w:hAnsi="Tahoma" w:cs="Tahoma"/>
        </w:rPr>
        <w:t>. Поле представлено выпадающим списком</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Pr>
          <w:rFonts w:ascii="Tahoma" w:hAnsi="Tahoma" w:cs="Tahoma"/>
        </w:rPr>
        <w:t>Название</w:t>
      </w:r>
      <w:r w:rsidR="0045412F">
        <w:rPr>
          <w:rFonts w:ascii="Tahoma" w:hAnsi="Tahoma" w:cs="Tahoma"/>
        </w:rPr>
        <w:t>. Внутреннее название групп в учреждении</w:t>
      </w:r>
      <w:r>
        <w:rPr>
          <w:rFonts w:ascii="Tahoma" w:hAnsi="Tahoma" w:cs="Tahoma"/>
        </w:rPr>
        <w:t>;</w:t>
      </w:r>
    </w:p>
    <w:p w:rsidR="004867E8" w:rsidRDefault="004867E8" w:rsidP="005F66D2">
      <w:pPr>
        <w:pStyle w:val="affffe"/>
        <w:numPr>
          <w:ilvl w:val="0"/>
          <w:numId w:val="18"/>
        </w:numPr>
        <w:spacing w:after="0" w:line="276" w:lineRule="auto"/>
        <w:rPr>
          <w:rFonts w:ascii="Tahoma" w:hAnsi="Tahoma" w:cs="Tahoma"/>
        </w:rPr>
      </w:pPr>
      <w:r>
        <w:rPr>
          <w:rFonts w:ascii="Tahoma" w:hAnsi="Tahoma" w:cs="Tahoma"/>
        </w:rPr>
        <w:t>Максимальное наполнение.</w:t>
      </w:r>
      <w:r w:rsidR="0045412F">
        <w:rPr>
          <w:rFonts w:ascii="Tahoma" w:hAnsi="Tahoma" w:cs="Tahoma"/>
        </w:rPr>
        <w:t xml:space="preserve"> Заполняется в случае, если фактическое наполнение превышает нормативное наполнение в группе.</w:t>
      </w:r>
    </w:p>
    <w:p w:rsidR="004867E8" w:rsidRDefault="0045412F" w:rsidP="00EF0BB3">
      <w:pPr>
        <w:spacing w:line="276" w:lineRule="auto"/>
        <w:ind w:firstLine="700"/>
        <w:rPr>
          <w:sz w:val="24"/>
          <w:szCs w:val="24"/>
        </w:rPr>
      </w:pPr>
      <w:r w:rsidRPr="0045412F">
        <w:rPr>
          <w:sz w:val="24"/>
          <w:szCs w:val="24"/>
        </w:rPr>
        <w:t xml:space="preserve">Все характеристики в группе отображаются из справочников. </w:t>
      </w:r>
      <w:r w:rsidR="004867E8" w:rsidRPr="0045412F">
        <w:rPr>
          <w:sz w:val="24"/>
          <w:szCs w:val="24"/>
        </w:rPr>
        <w:t>После заполнения всех необходимых полей, нажимаем «Сохранить».</w:t>
      </w:r>
    </w:p>
    <w:p w:rsidR="0045412F" w:rsidRPr="0045412F" w:rsidRDefault="0045412F" w:rsidP="00EF0BB3">
      <w:pPr>
        <w:spacing w:line="276" w:lineRule="auto"/>
        <w:ind w:firstLine="700"/>
        <w:rPr>
          <w:sz w:val="24"/>
          <w:szCs w:val="24"/>
        </w:rPr>
      </w:pPr>
      <w:r w:rsidRPr="0045412F">
        <w:rPr>
          <w:sz w:val="24"/>
          <w:szCs w:val="24"/>
        </w:rPr>
        <w:t>Для изменения группы из списка, необходимо двойным нажатием левой кнопки мыши на необходимой группе, открыть её.</w:t>
      </w:r>
    </w:p>
    <w:p w:rsidR="0045412F" w:rsidRPr="0045412F" w:rsidRDefault="0045412F" w:rsidP="00EF0BB3">
      <w:pPr>
        <w:spacing w:line="276" w:lineRule="auto"/>
        <w:ind w:left="700" w:firstLine="0"/>
        <w:rPr>
          <w:sz w:val="24"/>
          <w:szCs w:val="24"/>
        </w:rPr>
      </w:pPr>
    </w:p>
    <w:p w:rsidR="00A65CF3" w:rsidRPr="004867E8" w:rsidRDefault="00EF0BB3" w:rsidP="00EF0BB3">
      <w:pPr>
        <w:pStyle w:val="a1"/>
        <w:spacing w:line="276" w:lineRule="auto"/>
        <w:ind w:firstLine="0"/>
        <w:jc w:val="center"/>
      </w:pPr>
      <w:r>
        <w:rPr>
          <w:noProof/>
        </w:rPr>
        <w:drawing>
          <wp:inline distT="0" distB="0" distL="0" distR="0">
            <wp:extent cx="4505325" cy="2663964"/>
            <wp:effectExtent l="19050" t="0" r="0" b="0"/>
            <wp:docPr id="229"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1" cstate="print"/>
                    <a:srcRect/>
                    <a:stretch>
                      <a:fillRect/>
                    </a:stretch>
                  </pic:blipFill>
                  <pic:spPr bwMode="auto">
                    <a:xfrm>
                      <a:off x="0" y="0"/>
                      <a:ext cx="4513440" cy="2668763"/>
                    </a:xfrm>
                    <a:prstGeom prst="rect">
                      <a:avLst/>
                    </a:prstGeom>
                    <a:noFill/>
                    <a:ln w="9525">
                      <a:noFill/>
                      <a:miter lim="800000"/>
                      <a:headEnd/>
                      <a:tailEnd/>
                    </a:ln>
                  </pic:spPr>
                </pic:pic>
              </a:graphicData>
            </a:graphic>
          </wp:inline>
        </w:drawing>
      </w:r>
    </w:p>
    <w:p w:rsidR="0045412F" w:rsidRPr="004867E8" w:rsidRDefault="0045412F" w:rsidP="00EF0BB3">
      <w:pPr>
        <w:pStyle w:val="a1"/>
        <w:spacing w:line="276" w:lineRule="auto"/>
        <w:jc w:val="center"/>
        <w:rPr>
          <w:i/>
          <w:sz w:val="24"/>
        </w:rPr>
      </w:pPr>
      <w:r w:rsidRPr="004867E8">
        <w:rPr>
          <w:i/>
          <w:sz w:val="24"/>
        </w:rPr>
        <w:t xml:space="preserve">Рис. </w:t>
      </w:r>
      <w:r w:rsidR="00C60A62">
        <w:rPr>
          <w:i/>
          <w:sz w:val="24"/>
        </w:rPr>
        <w:t>6</w:t>
      </w:r>
      <w:r w:rsidRPr="004867E8">
        <w:rPr>
          <w:i/>
          <w:sz w:val="24"/>
        </w:rPr>
        <w:t>.2.</w:t>
      </w:r>
      <w:r>
        <w:rPr>
          <w:i/>
          <w:sz w:val="24"/>
        </w:rPr>
        <w:t>3</w:t>
      </w:r>
      <w:r w:rsidRPr="004867E8">
        <w:rPr>
          <w:i/>
          <w:sz w:val="24"/>
        </w:rPr>
        <w:t>. Окно «</w:t>
      </w:r>
      <w:r>
        <w:rPr>
          <w:i/>
          <w:sz w:val="24"/>
        </w:rPr>
        <w:t>Группа</w:t>
      </w:r>
      <w:r w:rsidRPr="004867E8">
        <w:rPr>
          <w:i/>
          <w:sz w:val="24"/>
        </w:rPr>
        <w:t>»</w:t>
      </w:r>
    </w:p>
    <w:p w:rsidR="00A65CF3" w:rsidRDefault="00EF0BB3" w:rsidP="00EF0BB3">
      <w:pPr>
        <w:pStyle w:val="a1"/>
        <w:spacing w:line="276" w:lineRule="auto"/>
        <w:rPr>
          <w:sz w:val="24"/>
        </w:rPr>
      </w:pPr>
      <w:r>
        <w:rPr>
          <w:sz w:val="24"/>
        </w:rPr>
        <w:lastRenderedPageBreak/>
        <w:t>Окно «Группа» содержит характеристики данной группы, а также список детей, посещающих её. На панель кнопок выведены все действия, которые можно совершить над списком детей данной группы.</w:t>
      </w:r>
      <w:r w:rsidR="001E58D9" w:rsidRPr="001E58D9">
        <w:rPr>
          <w:sz w:val="24"/>
        </w:rPr>
        <w:t xml:space="preserve"> </w:t>
      </w:r>
      <w:r w:rsidR="001E58D9">
        <w:rPr>
          <w:sz w:val="24"/>
        </w:rPr>
        <w:t>В форме</w:t>
      </w:r>
      <w:r w:rsidR="001E58D9" w:rsidRPr="001E58D9">
        <w:rPr>
          <w:sz w:val="24"/>
        </w:rPr>
        <w:t xml:space="preserve"> можно внести </w:t>
      </w:r>
      <w:proofErr w:type="gramStart"/>
      <w:r w:rsidR="001E58D9" w:rsidRPr="001E58D9">
        <w:rPr>
          <w:sz w:val="24"/>
        </w:rPr>
        <w:t>изменения</w:t>
      </w:r>
      <w:proofErr w:type="gramEnd"/>
      <w:r w:rsidR="001E58D9" w:rsidRPr="001E58D9">
        <w:rPr>
          <w:sz w:val="24"/>
        </w:rPr>
        <w:t xml:space="preserve"> касающиеся самой группы, также можно перевести ребенка или несколько детей (нажимаем </w:t>
      </w:r>
      <w:r w:rsidR="001E58D9" w:rsidRPr="001E58D9">
        <w:rPr>
          <w:sz w:val="24"/>
          <w:lang w:val="en-US"/>
        </w:rPr>
        <w:t>Ctrl</w:t>
      </w:r>
      <w:r w:rsidR="001E58D9" w:rsidRPr="001E58D9">
        <w:rPr>
          <w:sz w:val="24"/>
        </w:rPr>
        <w:t xml:space="preserve"> и выделяем необходимых детей) из этой группы в другую, для этой действия необходимо воспользоваться кнопкой «Перевести в другую группу» и выбрать необходимую группу. Также в форме можно просмотреть или изменить данные о ребенке в этой группе. Для сохранения изменений и закрытия формы необходимо нажать кнопку «Сохранить».</w:t>
      </w:r>
    </w:p>
    <w:p w:rsidR="00C60A62" w:rsidRDefault="00C60A62" w:rsidP="00EF0BB3">
      <w:pPr>
        <w:pStyle w:val="a1"/>
        <w:spacing w:line="276" w:lineRule="auto"/>
        <w:rPr>
          <w:sz w:val="24"/>
        </w:rPr>
      </w:pPr>
      <w:r>
        <w:rPr>
          <w:sz w:val="24"/>
        </w:rPr>
        <w:t>В панели кнопок формы «Группы» существует кнопка «Комплектование». Эта кнопка предназначена для копирования текущих гру</w:t>
      </w:r>
      <w:proofErr w:type="gramStart"/>
      <w:r>
        <w:rPr>
          <w:sz w:val="24"/>
        </w:rPr>
        <w:t>пп в пл</w:t>
      </w:r>
      <w:proofErr w:type="gramEnd"/>
      <w:r>
        <w:rPr>
          <w:sz w:val="24"/>
        </w:rPr>
        <w:t xml:space="preserve">ановые группы и для </w:t>
      </w:r>
      <w:r w:rsidR="00F967E3">
        <w:rPr>
          <w:sz w:val="24"/>
        </w:rPr>
        <w:t>переведения плановых групп в текущее состояние.</w:t>
      </w:r>
    </w:p>
    <w:p w:rsidR="00F967E3" w:rsidRPr="001E58D9" w:rsidRDefault="00F967E3" w:rsidP="00EF0BB3">
      <w:pPr>
        <w:pStyle w:val="a1"/>
        <w:spacing w:line="276" w:lineRule="auto"/>
        <w:rPr>
          <w:sz w:val="24"/>
        </w:rPr>
      </w:pPr>
    </w:p>
    <w:p w:rsidR="00C53D67" w:rsidRDefault="00C60A62" w:rsidP="00EF0BB3">
      <w:pPr>
        <w:pStyle w:val="a1"/>
        <w:spacing w:line="276" w:lineRule="auto"/>
        <w:rPr>
          <w:sz w:val="24"/>
        </w:rPr>
      </w:pPr>
      <w:r>
        <w:rPr>
          <w:noProof/>
          <w:sz w:val="24"/>
        </w:rPr>
        <w:drawing>
          <wp:inline distT="0" distB="0" distL="0" distR="0">
            <wp:extent cx="5362575" cy="762000"/>
            <wp:effectExtent l="1905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2" cstate="print"/>
                    <a:srcRect/>
                    <a:stretch>
                      <a:fillRect/>
                    </a:stretch>
                  </pic:blipFill>
                  <pic:spPr bwMode="auto">
                    <a:xfrm>
                      <a:off x="0" y="0"/>
                      <a:ext cx="5362575" cy="762000"/>
                    </a:xfrm>
                    <a:prstGeom prst="rect">
                      <a:avLst/>
                    </a:prstGeom>
                    <a:noFill/>
                    <a:ln w="9525">
                      <a:noFill/>
                      <a:miter lim="800000"/>
                      <a:headEnd/>
                      <a:tailEnd/>
                    </a:ln>
                  </pic:spPr>
                </pic:pic>
              </a:graphicData>
            </a:graphic>
          </wp:inline>
        </w:drawing>
      </w:r>
    </w:p>
    <w:p w:rsidR="00C60A62" w:rsidRPr="004867E8" w:rsidRDefault="00C60A62" w:rsidP="00C60A62">
      <w:pPr>
        <w:pStyle w:val="a1"/>
        <w:spacing w:line="276" w:lineRule="auto"/>
        <w:jc w:val="center"/>
        <w:rPr>
          <w:i/>
          <w:sz w:val="24"/>
        </w:rPr>
      </w:pPr>
      <w:r w:rsidRPr="004867E8">
        <w:rPr>
          <w:i/>
          <w:sz w:val="24"/>
        </w:rPr>
        <w:t xml:space="preserve">Рис. </w:t>
      </w:r>
      <w:r>
        <w:rPr>
          <w:i/>
          <w:sz w:val="24"/>
        </w:rPr>
        <w:t>6</w:t>
      </w:r>
      <w:r w:rsidRPr="004867E8">
        <w:rPr>
          <w:i/>
          <w:sz w:val="24"/>
        </w:rPr>
        <w:t>.2.</w:t>
      </w:r>
      <w:r>
        <w:rPr>
          <w:i/>
          <w:sz w:val="24"/>
        </w:rPr>
        <w:t>3</w:t>
      </w:r>
      <w:r w:rsidRPr="004867E8">
        <w:rPr>
          <w:i/>
          <w:sz w:val="24"/>
        </w:rPr>
        <w:t xml:space="preserve">. </w:t>
      </w:r>
      <w:r>
        <w:rPr>
          <w:i/>
          <w:sz w:val="24"/>
        </w:rPr>
        <w:t>Панель кнопок</w:t>
      </w:r>
    </w:p>
    <w:p w:rsidR="00C60A62" w:rsidRPr="00EF0BB3" w:rsidRDefault="00C60A62" w:rsidP="00EF0BB3">
      <w:pPr>
        <w:pStyle w:val="a1"/>
        <w:spacing w:line="276" w:lineRule="auto"/>
        <w:rPr>
          <w:sz w:val="24"/>
        </w:rPr>
      </w:pPr>
    </w:p>
    <w:p w:rsidR="000B4CB1" w:rsidRPr="004867E8" w:rsidRDefault="001E58D9" w:rsidP="00C60A62">
      <w:pPr>
        <w:pStyle w:val="2"/>
      </w:pPr>
      <w:bookmarkStart w:id="59" w:name="_Toc283383767"/>
      <w:r w:rsidRPr="004867E8">
        <w:t>Форма «</w:t>
      </w:r>
      <w:r>
        <w:t>Плановые г</w:t>
      </w:r>
      <w:r w:rsidRPr="001E58D9">
        <w:t>руппы</w:t>
      </w:r>
      <w:r>
        <w:t xml:space="preserve"> на 1 сентября</w:t>
      </w:r>
      <w:r w:rsidRPr="004867E8">
        <w:t>»</w:t>
      </w:r>
      <w:bookmarkEnd w:id="59"/>
    </w:p>
    <w:p w:rsidR="006B5AFB" w:rsidRPr="00EF0BB3" w:rsidRDefault="006B5AFB" w:rsidP="00EF0BB3">
      <w:pPr>
        <w:pStyle w:val="a1"/>
        <w:spacing w:line="276" w:lineRule="auto"/>
        <w:rPr>
          <w:sz w:val="24"/>
        </w:rPr>
      </w:pPr>
    </w:p>
    <w:p w:rsidR="00E4799D" w:rsidRPr="00EF0BB3" w:rsidRDefault="00F967E3" w:rsidP="00F967E3">
      <w:pPr>
        <w:pStyle w:val="a1"/>
        <w:spacing w:line="276" w:lineRule="auto"/>
        <w:ind w:firstLine="708"/>
        <w:rPr>
          <w:sz w:val="24"/>
        </w:rPr>
      </w:pPr>
      <w:r>
        <w:rPr>
          <w:sz w:val="24"/>
        </w:rPr>
        <w:t xml:space="preserve">Плановые группы на 1 сентября создаются на этапе предшествующем процессу комплектования. Текущие группы копируются в плановые, после чего происходит работа по переведению детей из одной группы в другую с учетом возраста воспитанников. </w:t>
      </w:r>
      <w:proofErr w:type="gramStart"/>
      <w:r>
        <w:rPr>
          <w:sz w:val="24"/>
        </w:rPr>
        <w:t>Дети</w:t>
      </w:r>
      <w:proofErr w:type="gramEnd"/>
      <w:r>
        <w:rPr>
          <w:sz w:val="24"/>
        </w:rPr>
        <w:t xml:space="preserve"> достигшие 7 лет выпускаются в школу</w:t>
      </w:r>
    </w:p>
    <w:p w:rsidR="00E4799D" w:rsidRPr="00EF0BB3" w:rsidRDefault="00E4799D" w:rsidP="00EF0BB3">
      <w:pPr>
        <w:pStyle w:val="a1"/>
        <w:spacing w:line="276" w:lineRule="auto"/>
        <w:rPr>
          <w:sz w:val="24"/>
        </w:rPr>
      </w:pPr>
    </w:p>
    <w:p w:rsidR="00E4799D" w:rsidRPr="00EF0BB3" w:rsidRDefault="00F967E3" w:rsidP="00F967E3">
      <w:pPr>
        <w:pStyle w:val="a1"/>
        <w:spacing w:line="276" w:lineRule="auto"/>
        <w:ind w:firstLine="0"/>
        <w:jc w:val="center"/>
        <w:rPr>
          <w:sz w:val="24"/>
        </w:rPr>
      </w:pPr>
      <w:r>
        <w:rPr>
          <w:noProof/>
          <w:sz w:val="24"/>
        </w:rPr>
        <w:drawing>
          <wp:inline distT="0" distB="0" distL="0" distR="0">
            <wp:extent cx="4848225" cy="2696295"/>
            <wp:effectExtent l="1905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3" cstate="print"/>
                    <a:srcRect/>
                    <a:stretch>
                      <a:fillRect/>
                    </a:stretch>
                  </pic:blipFill>
                  <pic:spPr bwMode="auto">
                    <a:xfrm>
                      <a:off x="0" y="0"/>
                      <a:ext cx="4848225" cy="2696295"/>
                    </a:xfrm>
                    <a:prstGeom prst="rect">
                      <a:avLst/>
                    </a:prstGeom>
                    <a:noFill/>
                    <a:ln w="9525">
                      <a:noFill/>
                      <a:miter lim="800000"/>
                      <a:headEnd/>
                      <a:tailEnd/>
                    </a:ln>
                  </pic:spPr>
                </pic:pic>
              </a:graphicData>
            </a:graphic>
          </wp:inline>
        </w:drawing>
      </w:r>
    </w:p>
    <w:p w:rsidR="00F967E3" w:rsidRPr="004867E8" w:rsidRDefault="00F967E3" w:rsidP="00F967E3">
      <w:pPr>
        <w:pStyle w:val="a1"/>
        <w:spacing w:line="276" w:lineRule="auto"/>
        <w:jc w:val="center"/>
        <w:rPr>
          <w:i/>
          <w:sz w:val="24"/>
        </w:rPr>
      </w:pPr>
      <w:r w:rsidRPr="004867E8">
        <w:rPr>
          <w:i/>
          <w:sz w:val="24"/>
        </w:rPr>
        <w:t xml:space="preserve">Рис. </w:t>
      </w:r>
      <w:r>
        <w:rPr>
          <w:i/>
          <w:sz w:val="24"/>
        </w:rPr>
        <w:t>6.3.1</w:t>
      </w:r>
      <w:r w:rsidRPr="004867E8">
        <w:rPr>
          <w:i/>
          <w:sz w:val="24"/>
        </w:rPr>
        <w:t xml:space="preserve">. </w:t>
      </w:r>
      <w:r>
        <w:rPr>
          <w:i/>
          <w:sz w:val="24"/>
        </w:rPr>
        <w:t>Окно «Плановая группа»</w:t>
      </w:r>
    </w:p>
    <w:p w:rsidR="001E58D9" w:rsidRDefault="001E58D9" w:rsidP="001E58D9">
      <w:pPr>
        <w:pStyle w:val="a1"/>
        <w:spacing w:line="276" w:lineRule="auto"/>
        <w:rPr>
          <w:sz w:val="24"/>
        </w:rPr>
      </w:pPr>
    </w:p>
    <w:p w:rsidR="00F967E3" w:rsidRPr="00EF0BB3" w:rsidRDefault="00F967E3" w:rsidP="001E58D9">
      <w:pPr>
        <w:pStyle w:val="a1"/>
        <w:spacing w:line="276" w:lineRule="auto"/>
        <w:rPr>
          <w:sz w:val="24"/>
        </w:rPr>
      </w:pPr>
      <w:r>
        <w:rPr>
          <w:sz w:val="24"/>
        </w:rPr>
        <w:t>После редактирования группы, ей проставляется состояние «</w:t>
      </w:r>
      <w:proofErr w:type="gramStart"/>
      <w:r>
        <w:rPr>
          <w:sz w:val="24"/>
        </w:rPr>
        <w:t>Готова</w:t>
      </w:r>
      <w:proofErr w:type="gramEnd"/>
      <w:r>
        <w:rPr>
          <w:sz w:val="24"/>
        </w:rPr>
        <w:t xml:space="preserve"> к распределению». Комплектование происходит с учетом свободных ме</w:t>
      </w:r>
      <w:proofErr w:type="gramStart"/>
      <w:r>
        <w:rPr>
          <w:sz w:val="24"/>
        </w:rPr>
        <w:t>ст в гр</w:t>
      </w:r>
      <w:proofErr w:type="gramEnd"/>
      <w:r>
        <w:rPr>
          <w:sz w:val="24"/>
        </w:rPr>
        <w:t>уппах готовых к распределению</w:t>
      </w:r>
    </w:p>
    <w:p w:rsidR="001E58D9" w:rsidRPr="004867E8" w:rsidRDefault="001E58D9" w:rsidP="00C60A62">
      <w:pPr>
        <w:pStyle w:val="1"/>
      </w:pPr>
      <w:bookmarkStart w:id="60" w:name="_Toc283383768"/>
      <w:r>
        <w:lastRenderedPageBreak/>
        <w:t>Комплектование</w:t>
      </w:r>
      <w:bookmarkEnd w:id="60"/>
    </w:p>
    <w:p w:rsidR="00641466" w:rsidRPr="00EF0BB3" w:rsidRDefault="00641466" w:rsidP="00EF0BB3">
      <w:pPr>
        <w:pStyle w:val="a1"/>
        <w:spacing w:line="276" w:lineRule="auto"/>
        <w:rPr>
          <w:sz w:val="24"/>
        </w:rPr>
      </w:pPr>
    </w:p>
    <w:p w:rsidR="00C60A62" w:rsidRDefault="00C60A62" w:rsidP="00C60A62">
      <w:pPr>
        <w:pStyle w:val="2"/>
      </w:pPr>
      <w:bookmarkStart w:id="61" w:name="_Toc283383769"/>
      <w:r>
        <w:t>Форма «Комплектование»</w:t>
      </w:r>
      <w:bookmarkEnd w:id="61"/>
    </w:p>
    <w:p w:rsidR="00C60A62" w:rsidRPr="00F967E3" w:rsidRDefault="00C60A62" w:rsidP="00C60A62">
      <w:pPr>
        <w:pStyle w:val="a1"/>
        <w:rPr>
          <w:sz w:val="24"/>
        </w:rPr>
      </w:pPr>
    </w:p>
    <w:p w:rsidR="000C594E" w:rsidRDefault="00B34C91" w:rsidP="00B34C91">
      <w:pPr>
        <w:pStyle w:val="a1"/>
        <w:spacing w:line="276" w:lineRule="auto"/>
        <w:ind w:firstLine="567"/>
        <w:rPr>
          <w:sz w:val="24"/>
        </w:rPr>
      </w:pPr>
      <w:r>
        <w:rPr>
          <w:sz w:val="24"/>
        </w:rPr>
        <w:t>В форме</w:t>
      </w:r>
      <w:r w:rsidR="00F967E3">
        <w:rPr>
          <w:sz w:val="24"/>
        </w:rPr>
        <w:t xml:space="preserve"> «Комплектование» </w:t>
      </w:r>
      <w:r>
        <w:rPr>
          <w:sz w:val="24"/>
        </w:rPr>
        <w:t>запускается процесс автоматического формирования списков на зачисление в группы дошкольных образовательных учреждений по возрасту с учетом очередности.</w:t>
      </w:r>
    </w:p>
    <w:p w:rsidR="00B34C91" w:rsidRDefault="00B34C91" w:rsidP="00F967E3">
      <w:pPr>
        <w:pStyle w:val="a1"/>
        <w:spacing w:line="276" w:lineRule="auto"/>
        <w:ind w:left="368"/>
        <w:rPr>
          <w:sz w:val="24"/>
        </w:rPr>
      </w:pPr>
    </w:p>
    <w:p w:rsidR="00B34C91" w:rsidRDefault="00B34C91" w:rsidP="00B34C91">
      <w:pPr>
        <w:pStyle w:val="a1"/>
        <w:spacing w:line="276" w:lineRule="auto"/>
        <w:ind w:firstLine="0"/>
        <w:jc w:val="center"/>
        <w:rPr>
          <w:sz w:val="24"/>
        </w:rPr>
      </w:pPr>
      <w:r>
        <w:rPr>
          <w:noProof/>
          <w:sz w:val="24"/>
        </w:rPr>
        <w:drawing>
          <wp:inline distT="0" distB="0" distL="0" distR="0">
            <wp:extent cx="6343650" cy="3838575"/>
            <wp:effectExtent l="1905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4" cstate="print"/>
                    <a:srcRect l="756"/>
                    <a:stretch>
                      <a:fillRect/>
                    </a:stretch>
                  </pic:blipFill>
                  <pic:spPr bwMode="auto">
                    <a:xfrm>
                      <a:off x="0" y="0"/>
                      <a:ext cx="6350332" cy="3842618"/>
                    </a:xfrm>
                    <a:prstGeom prst="rect">
                      <a:avLst/>
                    </a:prstGeom>
                    <a:noFill/>
                    <a:ln w="9525">
                      <a:noFill/>
                      <a:miter lim="800000"/>
                      <a:headEnd/>
                      <a:tailEnd/>
                    </a:ln>
                  </pic:spPr>
                </pic:pic>
              </a:graphicData>
            </a:graphic>
          </wp:inline>
        </w:drawing>
      </w:r>
    </w:p>
    <w:p w:rsidR="00B34C91" w:rsidRDefault="00B34C91" w:rsidP="00B34C91">
      <w:pPr>
        <w:pStyle w:val="a1"/>
        <w:spacing w:line="276" w:lineRule="auto"/>
        <w:jc w:val="center"/>
        <w:rPr>
          <w:i/>
          <w:sz w:val="24"/>
        </w:rPr>
      </w:pPr>
      <w:r w:rsidRPr="004867E8">
        <w:rPr>
          <w:i/>
          <w:sz w:val="24"/>
        </w:rPr>
        <w:t xml:space="preserve">Рис. </w:t>
      </w:r>
      <w:r>
        <w:rPr>
          <w:i/>
          <w:sz w:val="24"/>
        </w:rPr>
        <w:t>7.1.1</w:t>
      </w:r>
      <w:r w:rsidRPr="004867E8">
        <w:rPr>
          <w:i/>
          <w:sz w:val="24"/>
        </w:rPr>
        <w:t xml:space="preserve">. </w:t>
      </w:r>
      <w:r>
        <w:rPr>
          <w:i/>
          <w:sz w:val="24"/>
        </w:rPr>
        <w:t>Окно «Комплектование»</w:t>
      </w:r>
    </w:p>
    <w:p w:rsidR="00FA70BE" w:rsidRDefault="00FA70BE" w:rsidP="00B34C91">
      <w:pPr>
        <w:pStyle w:val="a1"/>
        <w:spacing w:line="276" w:lineRule="auto"/>
        <w:jc w:val="center"/>
        <w:rPr>
          <w:sz w:val="24"/>
        </w:rPr>
      </w:pPr>
    </w:p>
    <w:p w:rsidR="00B34C91" w:rsidRDefault="00B34C91" w:rsidP="00B34C91">
      <w:pPr>
        <w:pStyle w:val="a1"/>
        <w:spacing w:line="276" w:lineRule="auto"/>
        <w:ind w:firstLine="567"/>
        <w:rPr>
          <w:sz w:val="24"/>
        </w:rPr>
      </w:pPr>
      <w:r>
        <w:rPr>
          <w:sz w:val="24"/>
        </w:rPr>
        <w:t>Окно «Комплектование» состоит из двух вкладок:</w:t>
      </w:r>
    </w:p>
    <w:p w:rsidR="00B34C91" w:rsidRDefault="00B34C91" w:rsidP="005F66D2">
      <w:pPr>
        <w:pStyle w:val="a1"/>
        <w:numPr>
          <w:ilvl w:val="0"/>
          <w:numId w:val="19"/>
        </w:numPr>
        <w:spacing w:line="276" w:lineRule="auto"/>
        <w:rPr>
          <w:sz w:val="24"/>
        </w:rPr>
      </w:pPr>
      <w:r>
        <w:rPr>
          <w:sz w:val="24"/>
        </w:rPr>
        <w:t>Очередь. Список детей, участвующих в комплектовании;</w:t>
      </w:r>
    </w:p>
    <w:p w:rsidR="00B34C91" w:rsidRDefault="00B34C91" w:rsidP="005F66D2">
      <w:pPr>
        <w:pStyle w:val="a1"/>
        <w:numPr>
          <w:ilvl w:val="0"/>
          <w:numId w:val="19"/>
        </w:numPr>
        <w:spacing w:line="276" w:lineRule="auto"/>
        <w:rPr>
          <w:sz w:val="24"/>
        </w:rPr>
      </w:pPr>
      <w:r>
        <w:rPr>
          <w:sz w:val="24"/>
        </w:rPr>
        <w:t>Группы. Список комплектующихся групп учреждений.</w:t>
      </w:r>
    </w:p>
    <w:p w:rsidR="00B34C91" w:rsidRPr="00B34C91" w:rsidRDefault="00B34C91" w:rsidP="00B34C91">
      <w:pPr>
        <w:pStyle w:val="a1"/>
        <w:spacing w:line="276" w:lineRule="auto"/>
        <w:ind w:left="368"/>
        <w:rPr>
          <w:sz w:val="24"/>
        </w:rPr>
      </w:pPr>
      <w:r>
        <w:rPr>
          <w:sz w:val="24"/>
        </w:rPr>
        <w:t>Для запуска процесса комплектования необходимо нажать кнопку «Сформировать», после чего система запустит процесс формирования направлений.</w:t>
      </w:r>
    </w:p>
    <w:p w:rsidR="00F967E3" w:rsidRPr="00CF0E00" w:rsidRDefault="00F967E3" w:rsidP="00EF0BB3">
      <w:pPr>
        <w:pStyle w:val="a1"/>
        <w:spacing w:line="276" w:lineRule="auto"/>
        <w:rPr>
          <w:b/>
          <w:bCs/>
          <w:sz w:val="24"/>
        </w:rPr>
      </w:pPr>
    </w:p>
    <w:p w:rsidR="001E58D9" w:rsidRDefault="001E58D9" w:rsidP="00C60A62">
      <w:pPr>
        <w:pStyle w:val="2"/>
      </w:pPr>
      <w:bookmarkStart w:id="62" w:name="_Toc283383770"/>
      <w:r w:rsidRPr="004867E8">
        <w:t>Форма «</w:t>
      </w:r>
      <w:r>
        <w:t>Направления</w:t>
      </w:r>
      <w:r w:rsidRPr="004867E8">
        <w:t>»</w:t>
      </w:r>
      <w:bookmarkEnd w:id="62"/>
    </w:p>
    <w:p w:rsidR="00B34C91" w:rsidRPr="00B34C91" w:rsidRDefault="00B34C91" w:rsidP="00B34C91">
      <w:pPr>
        <w:pStyle w:val="a1"/>
        <w:rPr>
          <w:sz w:val="24"/>
        </w:rPr>
      </w:pPr>
    </w:p>
    <w:p w:rsidR="00B34C91" w:rsidRDefault="00B34C91" w:rsidP="00B34C91">
      <w:pPr>
        <w:pStyle w:val="a1"/>
        <w:ind w:left="368"/>
        <w:rPr>
          <w:sz w:val="24"/>
        </w:rPr>
      </w:pPr>
      <w:r>
        <w:rPr>
          <w:sz w:val="24"/>
        </w:rPr>
        <w:t>В форму «Направления» попадают все предложенные системой направления после запуска процесса комплектования.</w:t>
      </w:r>
    </w:p>
    <w:p w:rsidR="00B34C91" w:rsidRDefault="00FA70BE" w:rsidP="00B34C91">
      <w:pPr>
        <w:pStyle w:val="a1"/>
        <w:ind w:left="368"/>
        <w:rPr>
          <w:sz w:val="24"/>
        </w:rPr>
      </w:pPr>
      <w:r>
        <w:rPr>
          <w:sz w:val="24"/>
        </w:rPr>
        <w:t>Также форма «Направления» существует в интерфейсе дошкольных образовательных учреждений. В открытом окне работник учреждения видит всех детей направленных в данное дошкольное образовательное учреждение.</w:t>
      </w:r>
    </w:p>
    <w:p w:rsidR="001E58D9" w:rsidRDefault="00CF0E00" w:rsidP="00CF0E00">
      <w:pPr>
        <w:pStyle w:val="a1"/>
        <w:spacing w:line="276" w:lineRule="auto"/>
        <w:ind w:firstLine="0"/>
        <w:rPr>
          <w:b/>
          <w:bCs/>
          <w:sz w:val="24"/>
        </w:rPr>
      </w:pPr>
      <w:r>
        <w:rPr>
          <w:b/>
          <w:bCs/>
          <w:noProof/>
          <w:sz w:val="28"/>
          <w:szCs w:val="26"/>
        </w:rPr>
        <w:lastRenderedPageBreak/>
        <w:drawing>
          <wp:inline distT="0" distB="0" distL="0" distR="0">
            <wp:extent cx="6443980" cy="2929082"/>
            <wp:effectExtent l="19050" t="0" r="0" b="0"/>
            <wp:docPr id="230"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5" cstate="print"/>
                    <a:srcRect/>
                    <a:stretch>
                      <a:fillRect/>
                    </a:stretch>
                  </pic:blipFill>
                  <pic:spPr bwMode="auto">
                    <a:xfrm>
                      <a:off x="0" y="0"/>
                      <a:ext cx="6443980" cy="2929082"/>
                    </a:xfrm>
                    <a:prstGeom prst="rect">
                      <a:avLst/>
                    </a:prstGeom>
                    <a:noFill/>
                    <a:ln w="9525">
                      <a:noFill/>
                      <a:miter lim="800000"/>
                      <a:headEnd/>
                      <a:tailEnd/>
                    </a:ln>
                  </pic:spPr>
                </pic:pic>
              </a:graphicData>
            </a:graphic>
          </wp:inline>
        </w:drawing>
      </w:r>
    </w:p>
    <w:p w:rsidR="00CF0E00" w:rsidRDefault="00FA70BE" w:rsidP="00FA70BE">
      <w:pPr>
        <w:pStyle w:val="a1"/>
        <w:spacing w:line="276" w:lineRule="auto"/>
        <w:jc w:val="center"/>
        <w:rPr>
          <w:i/>
          <w:sz w:val="24"/>
        </w:rPr>
      </w:pPr>
      <w:r w:rsidRPr="004867E8">
        <w:rPr>
          <w:i/>
          <w:sz w:val="24"/>
        </w:rPr>
        <w:t xml:space="preserve">Рис. </w:t>
      </w:r>
      <w:r>
        <w:rPr>
          <w:i/>
          <w:sz w:val="24"/>
        </w:rPr>
        <w:t>7.2.1</w:t>
      </w:r>
      <w:r w:rsidRPr="004867E8">
        <w:rPr>
          <w:i/>
          <w:sz w:val="24"/>
        </w:rPr>
        <w:t xml:space="preserve">. </w:t>
      </w:r>
      <w:r>
        <w:rPr>
          <w:i/>
          <w:sz w:val="24"/>
        </w:rPr>
        <w:t>Окно «Направления»</w:t>
      </w:r>
    </w:p>
    <w:p w:rsidR="00FA70BE" w:rsidRDefault="00FA70BE" w:rsidP="00FA70BE">
      <w:pPr>
        <w:pStyle w:val="a1"/>
        <w:spacing w:line="276" w:lineRule="auto"/>
        <w:jc w:val="center"/>
        <w:rPr>
          <w:i/>
          <w:sz w:val="24"/>
        </w:rPr>
      </w:pPr>
    </w:p>
    <w:p w:rsidR="00FA70BE" w:rsidRDefault="00FA70BE" w:rsidP="00FA70BE">
      <w:pPr>
        <w:pStyle w:val="a1"/>
        <w:spacing w:line="276" w:lineRule="auto"/>
        <w:ind w:firstLine="567"/>
        <w:rPr>
          <w:sz w:val="24"/>
        </w:rPr>
      </w:pPr>
      <w:r>
        <w:rPr>
          <w:sz w:val="24"/>
        </w:rPr>
        <w:t>После формирования направлений, сотруднику комиссии по комплектованию необходимо подтвердить или отклонить направление предложенное системой. Для просмотра направления необходимо дважды нажать на него левой кнопкой мыши. Для подтверждения направления необходимо нажать кнопку «Сменить статус»</w:t>
      </w:r>
      <w:r w:rsidR="0085737D">
        <w:rPr>
          <w:sz w:val="24"/>
        </w:rPr>
        <w:t xml:space="preserve"> на панели кнопок формы и выбрать статус «Подтверждено». Для отклонения направления его необходимо удалить с помощью кнопки «Удалить». Также в форме можно создать новое направление с помощью кнопки «Добавить».</w:t>
      </w:r>
    </w:p>
    <w:p w:rsidR="00FA70BE" w:rsidRPr="00FA70BE" w:rsidRDefault="00FA70BE" w:rsidP="00FA70BE">
      <w:pPr>
        <w:pStyle w:val="a1"/>
        <w:spacing w:line="276" w:lineRule="auto"/>
        <w:ind w:firstLine="567"/>
        <w:rPr>
          <w:sz w:val="24"/>
        </w:rPr>
      </w:pPr>
    </w:p>
    <w:p w:rsidR="001E58D9" w:rsidRDefault="001E58D9" w:rsidP="00C60A62">
      <w:pPr>
        <w:pStyle w:val="2"/>
      </w:pPr>
      <w:bookmarkStart w:id="63" w:name="_Toc283383771"/>
      <w:r w:rsidRPr="004867E8">
        <w:t>Форма «</w:t>
      </w:r>
      <w:r>
        <w:t>Протоколы</w:t>
      </w:r>
      <w:r w:rsidRPr="004867E8">
        <w:t>»</w:t>
      </w:r>
      <w:bookmarkEnd w:id="63"/>
    </w:p>
    <w:p w:rsidR="0085737D" w:rsidRDefault="0085737D" w:rsidP="0085737D">
      <w:pPr>
        <w:pStyle w:val="a1"/>
        <w:rPr>
          <w:sz w:val="24"/>
        </w:rPr>
      </w:pPr>
    </w:p>
    <w:p w:rsidR="0085737D" w:rsidRDefault="0085737D" w:rsidP="0085737D">
      <w:pPr>
        <w:pStyle w:val="a1"/>
        <w:rPr>
          <w:sz w:val="24"/>
        </w:rPr>
      </w:pPr>
      <w:r>
        <w:rPr>
          <w:sz w:val="24"/>
        </w:rPr>
        <w:t>Для окончания процесса комплектования, необходимо создать протокол работы комиссии по комплектованию.</w:t>
      </w:r>
    </w:p>
    <w:p w:rsidR="0085737D" w:rsidRPr="0085737D" w:rsidRDefault="0085737D" w:rsidP="0085737D">
      <w:pPr>
        <w:pStyle w:val="a1"/>
        <w:rPr>
          <w:sz w:val="24"/>
        </w:rPr>
      </w:pPr>
    </w:p>
    <w:p w:rsidR="001E58D9" w:rsidRDefault="00CF0E00" w:rsidP="00CF0E00">
      <w:pPr>
        <w:pStyle w:val="a1"/>
        <w:spacing w:line="276" w:lineRule="auto"/>
        <w:ind w:firstLine="0"/>
        <w:rPr>
          <w:b/>
          <w:bCs/>
          <w:sz w:val="24"/>
        </w:rPr>
      </w:pPr>
      <w:r>
        <w:rPr>
          <w:b/>
          <w:bCs/>
          <w:noProof/>
          <w:sz w:val="24"/>
        </w:rPr>
        <w:drawing>
          <wp:inline distT="0" distB="0" distL="0" distR="0">
            <wp:extent cx="6448425" cy="1609725"/>
            <wp:effectExtent l="19050" t="0" r="9525" b="0"/>
            <wp:docPr id="231"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6" cstate="print"/>
                    <a:srcRect t="1828" b="54047"/>
                    <a:stretch>
                      <a:fillRect/>
                    </a:stretch>
                  </pic:blipFill>
                  <pic:spPr bwMode="auto">
                    <a:xfrm>
                      <a:off x="0" y="0"/>
                      <a:ext cx="6448425" cy="1609725"/>
                    </a:xfrm>
                    <a:prstGeom prst="rect">
                      <a:avLst/>
                    </a:prstGeom>
                    <a:noFill/>
                    <a:ln w="9525">
                      <a:noFill/>
                      <a:miter lim="800000"/>
                      <a:headEnd/>
                      <a:tailEnd/>
                    </a:ln>
                  </pic:spPr>
                </pic:pic>
              </a:graphicData>
            </a:graphic>
          </wp:inline>
        </w:drawing>
      </w:r>
    </w:p>
    <w:p w:rsidR="0085737D" w:rsidRDefault="0085737D" w:rsidP="0085737D">
      <w:pPr>
        <w:pStyle w:val="a1"/>
        <w:spacing w:line="276" w:lineRule="auto"/>
        <w:jc w:val="center"/>
        <w:rPr>
          <w:i/>
          <w:sz w:val="24"/>
        </w:rPr>
      </w:pPr>
      <w:r w:rsidRPr="004867E8">
        <w:rPr>
          <w:i/>
          <w:sz w:val="24"/>
        </w:rPr>
        <w:t xml:space="preserve">Рис. </w:t>
      </w:r>
      <w:r>
        <w:rPr>
          <w:i/>
          <w:sz w:val="24"/>
        </w:rPr>
        <w:t>7.3.1</w:t>
      </w:r>
      <w:r w:rsidRPr="004867E8">
        <w:rPr>
          <w:i/>
          <w:sz w:val="24"/>
        </w:rPr>
        <w:t xml:space="preserve">. </w:t>
      </w:r>
      <w:r>
        <w:rPr>
          <w:i/>
          <w:sz w:val="24"/>
        </w:rPr>
        <w:t>Окно «Направления»</w:t>
      </w:r>
    </w:p>
    <w:p w:rsidR="0085737D" w:rsidRDefault="0085737D" w:rsidP="0085737D">
      <w:pPr>
        <w:pStyle w:val="a1"/>
        <w:spacing w:line="276" w:lineRule="auto"/>
        <w:jc w:val="center"/>
        <w:rPr>
          <w:i/>
          <w:sz w:val="24"/>
        </w:rPr>
      </w:pPr>
    </w:p>
    <w:p w:rsidR="0085737D" w:rsidRDefault="0085737D" w:rsidP="00CF0E00">
      <w:pPr>
        <w:pStyle w:val="a1"/>
        <w:spacing w:line="276" w:lineRule="auto"/>
        <w:ind w:firstLine="0"/>
        <w:rPr>
          <w:bCs/>
          <w:sz w:val="24"/>
        </w:rPr>
      </w:pPr>
      <w:r w:rsidRPr="0085737D">
        <w:rPr>
          <w:bCs/>
          <w:sz w:val="24"/>
        </w:rPr>
        <w:t>Для создания нового протокола необходимо нажать кнопку «Добавить»</w:t>
      </w:r>
      <w:r>
        <w:rPr>
          <w:bCs/>
          <w:sz w:val="24"/>
        </w:rPr>
        <w:t>. После</w:t>
      </w:r>
      <w:r w:rsidR="00F07A44">
        <w:rPr>
          <w:bCs/>
          <w:sz w:val="24"/>
        </w:rPr>
        <w:t xml:space="preserve"> заполнения всех параметров протокола</w:t>
      </w:r>
      <w:r w:rsidR="00DD2FC1">
        <w:rPr>
          <w:bCs/>
          <w:sz w:val="24"/>
        </w:rPr>
        <w:t xml:space="preserve"> откроется окно «Протоколы» состоящее из двух вкладок:</w:t>
      </w:r>
    </w:p>
    <w:p w:rsidR="00DD2FC1" w:rsidRDefault="00DD2FC1" w:rsidP="005F66D2">
      <w:pPr>
        <w:pStyle w:val="a1"/>
        <w:numPr>
          <w:ilvl w:val="0"/>
          <w:numId w:val="20"/>
        </w:numPr>
        <w:spacing w:line="276" w:lineRule="auto"/>
        <w:rPr>
          <w:bCs/>
          <w:sz w:val="24"/>
        </w:rPr>
      </w:pPr>
      <w:r>
        <w:rPr>
          <w:bCs/>
          <w:sz w:val="24"/>
        </w:rPr>
        <w:t xml:space="preserve">Направления. </w:t>
      </w:r>
      <w:proofErr w:type="gramStart"/>
      <w:r>
        <w:rPr>
          <w:bCs/>
          <w:sz w:val="24"/>
        </w:rPr>
        <w:t>Направления</w:t>
      </w:r>
      <w:proofErr w:type="gramEnd"/>
      <w:r>
        <w:rPr>
          <w:bCs/>
          <w:sz w:val="24"/>
        </w:rPr>
        <w:t xml:space="preserve"> входящие в протокол;</w:t>
      </w:r>
    </w:p>
    <w:p w:rsidR="00DD2FC1" w:rsidRDefault="00DD2FC1" w:rsidP="005F66D2">
      <w:pPr>
        <w:pStyle w:val="a1"/>
        <w:numPr>
          <w:ilvl w:val="0"/>
          <w:numId w:val="20"/>
        </w:numPr>
        <w:spacing w:line="276" w:lineRule="auto"/>
        <w:rPr>
          <w:bCs/>
          <w:sz w:val="24"/>
        </w:rPr>
      </w:pPr>
      <w:r>
        <w:rPr>
          <w:bCs/>
          <w:sz w:val="24"/>
        </w:rPr>
        <w:t>Члены комиссии. Члены комиссии комплектования.</w:t>
      </w:r>
    </w:p>
    <w:p w:rsidR="00DD2FC1" w:rsidRPr="00DD2FC1" w:rsidRDefault="00470880" w:rsidP="00984A20">
      <w:pPr>
        <w:pStyle w:val="a1"/>
        <w:spacing w:line="276" w:lineRule="auto"/>
        <w:ind w:firstLine="0"/>
        <w:jc w:val="center"/>
        <w:rPr>
          <w:bCs/>
          <w:sz w:val="24"/>
        </w:rPr>
      </w:pPr>
      <w:r>
        <w:rPr>
          <w:bCs/>
          <w:noProof/>
          <w:sz w:val="24"/>
        </w:rPr>
        <w:lastRenderedPageBreak/>
        <w:drawing>
          <wp:inline distT="0" distB="0" distL="0" distR="0">
            <wp:extent cx="5419725" cy="3155234"/>
            <wp:effectExtent l="1905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57" cstate="print"/>
                    <a:srcRect/>
                    <a:stretch>
                      <a:fillRect/>
                    </a:stretch>
                  </pic:blipFill>
                  <pic:spPr bwMode="auto">
                    <a:xfrm>
                      <a:off x="0" y="0"/>
                      <a:ext cx="5420445" cy="3155653"/>
                    </a:xfrm>
                    <a:prstGeom prst="rect">
                      <a:avLst/>
                    </a:prstGeom>
                    <a:noFill/>
                    <a:ln w="9525">
                      <a:noFill/>
                      <a:miter lim="800000"/>
                      <a:headEnd/>
                      <a:tailEnd/>
                    </a:ln>
                  </pic:spPr>
                </pic:pic>
              </a:graphicData>
            </a:graphic>
          </wp:inline>
        </w:drawing>
      </w:r>
    </w:p>
    <w:p w:rsidR="00470880" w:rsidRDefault="00470880" w:rsidP="00470880">
      <w:pPr>
        <w:pStyle w:val="a1"/>
        <w:spacing w:line="276" w:lineRule="auto"/>
        <w:jc w:val="center"/>
        <w:rPr>
          <w:i/>
          <w:sz w:val="24"/>
        </w:rPr>
      </w:pPr>
      <w:r w:rsidRPr="004867E8">
        <w:rPr>
          <w:i/>
          <w:sz w:val="24"/>
        </w:rPr>
        <w:t xml:space="preserve">Рис. </w:t>
      </w:r>
      <w:r>
        <w:rPr>
          <w:i/>
          <w:sz w:val="24"/>
        </w:rPr>
        <w:t>7.3.2</w:t>
      </w:r>
      <w:r w:rsidRPr="004867E8">
        <w:rPr>
          <w:i/>
          <w:sz w:val="24"/>
        </w:rPr>
        <w:t xml:space="preserve">. </w:t>
      </w:r>
      <w:r>
        <w:rPr>
          <w:i/>
          <w:sz w:val="24"/>
        </w:rPr>
        <w:t>Окно «Протоколы»</w:t>
      </w:r>
    </w:p>
    <w:p w:rsidR="00984A20" w:rsidRPr="00984A20" w:rsidRDefault="00984A20" w:rsidP="00984A20">
      <w:pPr>
        <w:pStyle w:val="a1"/>
        <w:spacing w:line="276" w:lineRule="auto"/>
        <w:ind w:firstLine="567"/>
        <w:rPr>
          <w:sz w:val="24"/>
        </w:rPr>
      </w:pPr>
      <w:r w:rsidRPr="00984A20">
        <w:rPr>
          <w:sz w:val="24"/>
        </w:rPr>
        <w:t>Для добавления но</w:t>
      </w:r>
      <w:r>
        <w:rPr>
          <w:sz w:val="24"/>
        </w:rPr>
        <w:t>вого направления необходимо нажать кнопку «Добавить». Такая же кнопка используется для добавления члена комиссии во вкладке «Члены комиссии». Для сохранения изменений протокола необходимо нажать кнопку «Сохранить», в противном случае кнопку «Отмена».</w:t>
      </w:r>
    </w:p>
    <w:p w:rsidR="0085737D" w:rsidRDefault="0085737D" w:rsidP="00CF0E00">
      <w:pPr>
        <w:pStyle w:val="a1"/>
        <w:spacing w:line="276" w:lineRule="auto"/>
        <w:ind w:firstLine="0"/>
        <w:rPr>
          <w:bCs/>
          <w:sz w:val="24"/>
        </w:rPr>
      </w:pPr>
    </w:p>
    <w:p w:rsidR="0085737D" w:rsidRPr="0085737D" w:rsidRDefault="0085737D" w:rsidP="00CF0E00">
      <w:pPr>
        <w:pStyle w:val="a1"/>
        <w:spacing w:line="276" w:lineRule="auto"/>
        <w:ind w:firstLine="0"/>
        <w:rPr>
          <w:bCs/>
          <w:sz w:val="24"/>
        </w:rPr>
      </w:pPr>
    </w:p>
    <w:p w:rsidR="001E58D9" w:rsidRDefault="001E58D9" w:rsidP="0085737D">
      <w:pPr>
        <w:pStyle w:val="1"/>
      </w:pPr>
      <w:bookmarkStart w:id="64" w:name="_Toc283383772"/>
      <w:r w:rsidRPr="004867E8">
        <w:t>Форма «</w:t>
      </w:r>
      <w:r>
        <w:t>Нормативные документы</w:t>
      </w:r>
      <w:r w:rsidRPr="004867E8">
        <w:t>»</w:t>
      </w:r>
      <w:bookmarkEnd w:id="64"/>
    </w:p>
    <w:p w:rsidR="00984A20" w:rsidRDefault="00984A20" w:rsidP="00984A20">
      <w:pPr>
        <w:pStyle w:val="a1"/>
        <w:rPr>
          <w:sz w:val="24"/>
        </w:rPr>
      </w:pPr>
    </w:p>
    <w:p w:rsidR="00984A20" w:rsidRPr="00984A20" w:rsidRDefault="00984A20" w:rsidP="00F90C51">
      <w:pPr>
        <w:widowControl w:val="0"/>
        <w:spacing w:line="360" w:lineRule="auto"/>
        <w:rPr>
          <w:sz w:val="24"/>
          <w:szCs w:val="24"/>
        </w:rPr>
      </w:pPr>
      <w:r w:rsidRPr="00984A20">
        <w:rPr>
          <w:sz w:val="24"/>
        </w:rPr>
        <w:t xml:space="preserve">Форма нормативные документы содержит все </w:t>
      </w:r>
      <w:proofErr w:type="gramStart"/>
      <w:r w:rsidRPr="00984A20">
        <w:rPr>
          <w:sz w:val="24"/>
        </w:rPr>
        <w:t>документы</w:t>
      </w:r>
      <w:proofErr w:type="gramEnd"/>
      <w:r w:rsidRPr="00984A20">
        <w:rPr>
          <w:sz w:val="24"/>
        </w:rPr>
        <w:t xml:space="preserve"> описывающие и относящиеся к муниципальной услуге</w:t>
      </w:r>
      <w:r>
        <w:rPr>
          <w:sz w:val="24"/>
        </w:rPr>
        <w:t xml:space="preserve"> </w:t>
      </w:r>
      <w:r w:rsidR="00F90C51" w:rsidRPr="004A444E">
        <w:rPr>
          <w:sz w:val="24"/>
          <w:szCs w:val="24"/>
        </w:rPr>
        <w:t>«Прием заявлений, постановка на учет и зачисление детей в муниципальные</w:t>
      </w:r>
      <w:r w:rsidR="00F90C51">
        <w:rPr>
          <w:sz w:val="24"/>
          <w:szCs w:val="24"/>
        </w:rPr>
        <w:t xml:space="preserve"> </w:t>
      </w:r>
      <w:r w:rsidR="00F90C51" w:rsidRPr="004A444E">
        <w:rPr>
          <w:sz w:val="24"/>
          <w:szCs w:val="24"/>
        </w:rPr>
        <w:t>образовательные учреждения, реализующие основную образовательную</w:t>
      </w:r>
      <w:r w:rsidR="00F90C51">
        <w:rPr>
          <w:sz w:val="24"/>
          <w:szCs w:val="24"/>
        </w:rPr>
        <w:t xml:space="preserve"> </w:t>
      </w:r>
      <w:r w:rsidR="00F90C51" w:rsidRPr="004A444E">
        <w:rPr>
          <w:sz w:val="24"/>
          <w:szCs w:val="24"/>
        </w:rPr>
        <w:t>программу дошкольного образования (детские сады)»</w:t>
      </w:r>
    </w:p>
    <w:p w:rsidR="00CF0E00" w:rsidRDefault="00CF0E00" w:rsidP="00CF0E00">
      <w:pPr>
        <w:pStyle w:val="a1"/>
      </w:pPr>
    </w:p>
    <w:p w:rsidR="00CF0E00" w:rsidRDefault="00CF0E00" w:rsidP="00F90C51">
      <w:pPr>
        <w:pStyle w:val="a1"/>
        <w:jc w:val="center"/>
      </w:pPr>
      <w:r>
        <w:rPr>
          <w:noProof/>
        </w:rPr>
        <w:drawing>
          <wp:inline distT="0" distB="0" distL="0" distR="0">
            <wp:extent cx="3933825" cy="2570099"/>
            <wp:effectExtent l="1905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8" cstate="print"/>
                    <a:srcRect t="1508"/>
                    <a:stretch>
                      <a:fillRect/>
                    </a:stretch>
                  </pic:blipFill>
                  <pic:spPr bwMode="auto">
                    <a:xfrm>
                      <a:off x="0" y="0"/>
                      <a:ext cx="3936924" cy="2572124"/>
                    </a:xfrm>
                    <a:prstGeom prst="rect">
                      <a:avLst/>
                    </a:prstGeom>
                    <a:noFill/>
                    <a:ln w="9525">
                      <a:noFill/>
                      <a:miter lim="800000"/>
                      <a:headEnd/>
                      <a:tailEnd/>
                    </a:ln>
                  </pic:spPr>
                </pic:pic>
              </a:graphicData>
            </a:graphic>
          </wp:inline>
        </w:drawing>
      </w:r>
    </w:p>
    <w:p w:rsidR="00E8255D" w:rsidRPr="00F90C51" w:rsidRDefault="00F90C51" w:rsidP="00F90C51">
      <w:pPr>
        <w:pStyle w:val="a1"/>
        <w:spacing w:line="276" w:lineRule="auto"/>
        <w:jc w:val="center"/>
        <w:rPr>
          <w:i/>
          <w:sz w:val="24"/>
        </w:rPr>
      </w:pPr>
      <w:r w:rsidRPr="004867E8">
        <w:rPr>
          <w:i/>
          <w:sz w:val="24"/>
        </w:rPr>
        <w:t xml:space="preserve">Рис. </w:t>
      </w:r>
      <w:r>
        <w:rPr>
          <w:i/>
          <w:sz w:val="24"/>
        </w:rPr>
        <w:t>8.1.</w:t>
      </w:r>
      <w:r w:rsidRPr="004867E8">
        <w:rPr>
          <w:i/>
          <w:sz w:val="24"/>
        </w:rPr>
        <w:t xml:space="preserve"> </w:t>
      </w:r>
      <w:r>
        <w:rPr>
          <w:i/>
          <w:sz w:val="24"/>
        </w:rPr>
        <w:t>Окно «Нормативные документы»</w:t>
      </w:r>
    </w:p>
    <w:sectPr w:rsidR="00E8255D" w:rsidRPr="00F90C51" w:rsidSect="00802692">
      <w:headerReference w:type="default" r:id="rId59"/>
      <w:footerReference w:type="default" r:id="rId60"/>
      <w:footerReference w:type="first" r:id="rId61"/>
      <w:pgSz w:w="11906" w:h="16838"/>
      <w:pgMar w:top="1134" w:right="851"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64B" w:rsidRDefault="0062664B">
      <w:r>
        <w:separator/>
      </w:r>
    </w:p>
  </w:endnote>
  <w:endnote w:type="continuationSeparator" w:id="0">
    <w:p w:rsidR="0062664B" w:rsidRDefault="006266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62722"/>
      <w:docPartObj>
        <w:docPartGallery w:val="Page Numbers (Bottom of Page)"/>
        <w:docPartUnique/>
      </w:docPartObj>
    </w:sdtPr>
    <w:sdtContent>
      <w:p w:rsidR="00802692" w:rsidRDefault="001F105D">
        <w:pPr>
          <w:pStyle w:val="afffb"/>
          <w:jc w:val="right"/>
        </w:pPr>
        <w:fldSimple w:instr=" PAGE   \* MERGEFORMAT ">
          <w:r w:rsidR="00F41C0E">
            <w:rPr>
              <w:noProof/>
            </w:rPr>
            <w:t>2</w:t>
          </w:r>
        </w:fldSimple>
      </w:p>
    </w:sdtContent>
  </w:sdt>
  <w:p w:rsidR="00802692" w:rsidRDefault="00802692">
    <w:pPr>
      <w:pStyle w:val="aff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62721"/>
      <w:docPartObj>
        <w:docPartGallery w:val="Page Numbers (Bottom of Page)"/>
        <w:docPartUnique/>
      </w:docPartObj>
    </w:sdtPr>
    <w:sdtContent>
      <w:p w:rsidR="00802692" w:rsidRDefault="001F105D">
        <w:pPr>
          <w:pStyle w:val="afffb"/>
          <w:jc w:val="right"/>
        </w:pPr>
        <w:fldSimple w:instr=" PAGE   \* MERGEFORMAT ">
          <w:r w:rsidR="00F41C0E">
            <w:rPr>
              <w:noProof/>
            </w:rPr>
            <w:t>1</w:t>
          </w:r>
        </w:fldSimple>
      </w:p>
    </w:sdtContent>
  </w:sdt>
  <w:p w:rsidR="00802692" w:rsidRDefault="00802692">
    <w:pPr>
      <w:pStyle w:val="af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64B" w:rsidRDefault="0062664B">
      <w:r>
        <w:separator/>
      </w:r>
    </w:p>
  </w:footnote>
  <w:footnote w:type="continuationSeparator" w:id="0">
    <w:p w:rsidR="0062664B" w:rsidRDefault="006266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8D9" w:rsidRPr="00802692" w:rsidRDefault="001E58D9" w:rsidP="00802692">
    <w:pPr>
      <w:pStyle w:val="afff7"/>
      <w:jc w:val="both"/>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4B93"/>
    <w:multiLevelType w:val="hybridMultilevel"/>
    <w:tmpl w:val="2F726E3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
    <w:nsid w:val="11B2028B"/>
    <w:multiLevelType w:val="hybridMultilevel"/>
    <w:tmpl w:val="8AB85198"/>
    <w:name w:val="WW8Num10"/>
    <w:lvl w:ilvl="0" w:tplc="FFFFFFFF">
      <w:start w:val="1"/>
      <w:numFmt w:val="bullet"/>
      <w:lvlText w:val=""/>
      <w:lvlJc w:val="left"/>
      <w:pPr>
        <w:tabs>
          <w:tab w:val="num" w:pos="1635"/>
        </w:tabs>
        <w:ind w:left="1635"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147747AC"/>
    <w:multiLevelType w:val="hybridMultilevel"/>
    <w:tmpl w:val="A7D40F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4F70998"/>
    <w:multiLevelType w:val="multilevel"/>
    <w:tmpl w:val="DFBE1396"/>
    <w:lvl w:ilvl="0">
      <w:start w:val="1"/>
      <w:numFmt w:val="decimal"/>
      <w:pStyle w:val="1"/>
      <w:lvlText w:val="%1."/>
      <w:lvlJc w:val="left"/>
      <w:pPr>
        <w:tabs>
          <w:tab w:val="num" w:pos="1021"/>
        </w:tabs>
        <w:ind w:left="340" w:firstLine="0"/>
      </w:pPr>
      <w:rPr>
        <w:rFonts w:hint="default"/>
      </w:rPr>
    </w:lvl>
    <w:lvl w:ilvl="1">
      <w:start w:val="1"/>
      <w:numFmt w:val="decimal"/>
      <w:pStyle w:val="2"/>
      <w:lvlText w:val="%1.%2."/>
      <w:lvlJc w:val="left"/>
      <w:pPr>
        <w:tabs>
          <w:tab w:val="num" w:pos="1390"/>
        </w:tabs>
        <w:ind w:left="1390" w:hanging="964"/>
      </w:pPr>
      <w:rPr>
        <w:rFonts w:hint="default"/>
      </w:rPr>
    </w:lvl>
    <w:lvl w:ilvl="2">
      <w:start w:val="1"/>
      <w:numFmt w:val="decimal"/>
      <w:pStyle w:val="3"/>
      <w:lvlText w:val="%1.%2.%3."/>
      <w:lvlJc w:val="left"/>
      <w:pPr>
        <w:tabs>
          <w:tab w:val="num" w:pos="1758"/>
        </w:tabs>
        <w:ind w:left="1758" w:hanging="1418"/>
      </w:pPr>
      <w:rPr>
        <w:rFonts w:hint="default"/>
      </w:rPr>
    </w:lvl>
    <w:lvl w:ilvl="3">
      <w:start w:val="1"/>
      <w:numFmt w:val="decimal"/>
      <w:pStyle w:val="4"/>
      <w:lvlText w:val="%1.%2.%3.%4."/>
      <w:lvlJc w:val="left"/>
      <w:pPr>
        <w:tabs>
          <w:tab w:val="num" w:pos="1985"/>
        </w:tabs>
        <w:ind w:left="1985" w:hanging="1645"/>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28"/>
        <w:szCs w:val="28"/>
        <w:u w:val="none"/>
        <w:vertAlign w:val="baseline"/>
        <w:em w:val="none"/>
      </w:rPr>
    </w:lvl>
    <w:lvl w:ilvl="4">
      <w:start w:val="1"/>
      <w:numFmt w:val="decimal"/>
      <w:pStyle w:val="5"/>
      <w:lvlText w:val="%1.%2.%3.%4.%5."/>
      <w:lvlJc w:val="left"/>
      <w:pPr>
        <w:tabs>
          <w:tab w:val="num" w:pos="2098"/>
        </w:tabs>
        <w:ind w:left="2098" w:hanging="1758"/>
      </w:pPr>
      <w:rPr>
        <w:rFonts w:hint="default"/>
      </w:rPr>
    </w:lvl>
    <w:lvl w:ilvl="5">
      <w:start w:val="1"/>
      <w:numFmt w:val="decimal"/>
      <w:lvlText w:val="%1.%2.%3.%4.%5.%6"/>
      <w:lvlJc w:val="left"/>
      <w:pPr>
        <w:tabs>
          <w:tab w:val="num" w:pos="907"/>
        </w:tabs>
        <w:ind w:left="907" w:hanging="1152"/>
      </w:pPr>
      <w:rPr>
        <w:rFonts w:hint="default"/>
      </w:rPr>
    </w:lvl>
    <w:lvl w:ilvl="6">
      <w:start w:val="1"/>
      <w:numFmt w:val="decimal"/>
      <w:lvlText w:val="%1.%2.%3.%4.%5.%6.%7"/>
      <w:lvlJc w:val="left"/>
      <w:pPr>
        <w:tabs>
          <w:tab w:val="num" w:pos="1051"/>
        </w:tabs>
        <w:ind w:left="1051" w:hanging="1296"/>
      </w:pPr>
      <w:rPr>
        <w:rFonts w:hint="default"/>
      </w:rPr>
    </w:lvl>
    <w:lvl w:ilvl="7">
      <w:start w:val="1"/>
      <w:numFmt w:val="decimal"/>
      <w:lvlText w:val="%1.%2.%3.%4.%5.%6.%7.%8"/>
      <w:lvlJc w:val="left"/>
      <w:pPr>
        <w:tabs>
          <w:tab w:val="num" w:pos="1195"/>
        </w:tabs>
        <w:ind w:left="1195" w:hanging="1440"/>
      </w:pPr>
      <w:rPr>
        <w:rFonts w:hint="default"/>
      </w:rPr>
    </w:lvl>
    <w:lvl w:ilvl="8">
      <w:start w:val="1"/>
      <w:numFmt w:val="decimal"/>
      <w:lvlText w:val="%1.%2.%3.%4.%5.%6.%7.%8.%9"/>
      <w:lvlJc w:val="left"/>
      <w:pPr>
        <w:tabs>
          <w:tab w:val="num" w:pos="1339"/>
        </w:tabs>
        <w:ind w:left="1339" w:hanging="1584"/>
      </w:pPr>
      <w:rPr>
        <w:rFonts w:hint="default"/>
      </w:rPr>
    </w:lvl>
  </w:abstractNum>
  <w:abstractNum w:abstractNumId="4">
    <w:nsid w:val="16823CDC"/>
    <w:multiLevelType w:val="hybridMultilevel"/>
    <w:tmpl w:val="90CC66B0"/>
    <w:lvl w:ilvl="0" w:tplc="DD86EF94">
      <w:start w:val="1"/>
      <w:numFmt w:val="bullet"/>
      <w:pStyle w:val="10"/>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8848EE"/>
    <w:multiLevelType w:val="hybridMultilevel"/>
    <w:tmpl w:val="2D2EBEA0"/>
    <w:lvl w:ilvl="0" w:tplc="5AD29A76">
      <w:start w:val="1"/>
      <w:numFmt w:val="bullet"/>
      <w:pStyle w:val="40"/>
      <w:lvlText w:val=""/>
      <w:lvlJc w:val="left"/>
      <w:pPr>
        <w:tabs>
          <w:tab w:val="num" w:pos="1701"/>
        </w:tabs>
        <w:ind w:left="1701" w:hanging="340"/>
      </w:pPr>
      <w:rPr>
        <w:rFonts w:ascii="Wingdings" w:hAnsi="Wingdings"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20E4743B"/>
    <w:multiLevelType w:val="multilevel"/>
    <w:tmpl w:val="ED3C9BBC"/>
    <w:lvl w:ilvl="0">
      <w:start w:val="1"/>
      <w:numFmt w:val="decimal"/>
      <w:pStyle w:val="11"/>
      <w:lvlText w:val="%1."/>
      <w:lvlJc w:val="left"/>
      <w:pPr>
        <w:tabs>
          <w:tab w:val="num" w:pos="907"/>
        </w:tabs>
        <w:ind w:left="907" w:hanging="340"/>
      </w:pPr>
      <w:rPr>
        <w:rFonts w:hint="default"/>
      </w:rPr>
    </w:lvl>
    <w:lvl w:ilvl="1">
      <w:start w:val="1"/>
      <w:numFmt w:val="decimal"/>
      <w:lvlText w:val="%1.%2"/>
      <w:lvlJc w:val="left"/>
      <w:pPr>
        <w:tabs>
          <w:tab w:val="num" w:pos="1143"/>
        </w:tabs>
        <w:ind w:left="1143" w:hanging="576"/>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nsid w:val="274B2A33"/>
    <w:multiLevelType w:val="hybridMultilevel"/>
    <w:tmpl w:val="0D5610E2"/>
    <w:lvl w:ilvl="0" w:tplc="FFFFFFFF">
      <w:start w:val="1"/>
      <w:numFmt w:val="decimal"/>
      <w:pStyle w:val="12"/>
      <w:lvlText w:val="%1."/>
      <w:lvlJc w:val="left"/>
      <w:pPr>
        <w:tabs>
          <w:tab w:val="num" w:pos="68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C3B00E0"/>
    <w:multiLevelType w:val="hybridMultilevel"/>
    <w:tmpl w:val="6C2415EE"/>
    <w:lvl w:ilvl="0" w:tplc="E27EAB76">
      <w:start w:val="1"/>
      <w:numFmt w:val="bullet"/>
      <w:pStyle w:val="a"/>
      <w:lvlText w:val=""/>
      <w:lvlJc w:val="left"/>
      <w:pPr>
        <w:tabs>
          <w:tab w:val="num" w:pos="397"/>
        </w:tabs>
        <w:ind w:left="397"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416327B0"/>
    <w:multiLevelType w:val="hybridMultilevel"/>
    <w:tmpl w:val="BB4C0A76"/>
    <w:lvl w:ilvl="0" w:tplc="EE88916C">
      <w:start w:val="1"/>
      <w:numFmt w:val="bullet"/>
      <w:pStyle w:val="20"/>
      <w:lvlText w:val="o"/>
      <w:lvlJc w:val="left"/>
      <w:pPr>
        <w:tabs>
          <w:tab w:val="num" w:pos="341"/>
        </w:tabs>
        <w:ind w:left="34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0">
    <w:nsid w:val="44274C45"/>
    <w:multiLevelType w:val="hybridMultilevel"/>
    <w:tmpl w:val="A36CDC0A"/>
    <w:lvl w:ilvl="0" w:tplc="417A78E0">
      <w:start w:val="1"/>
      <w:numFmt w:val="decimal"/>
      <w:pStyle w:val="21"/>
      <w:lvlText w:val="%1)"/>
      <w:lvlJc w:val="left"/>
      <w:pPr>
        <w:tabs>
          <w:tab w:val="num" w:pos="907"/>
        </w:tabs>
        <w:ind w:left="907" w:hanging="340"/>
      </w:pPr>
      <w:rPr>
        <w:rFonts w:ascii="Century Gothic" w:hAnsi="Century Gothic"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446C3098"/>
    <w:multiLevelType w:val="hybridMultilevel"/>
    <w:tmpl w:val="D4CADA76"/>
    <w:lvl w:ilvl="0" w:tplc="295AC0EE">
      <w:start w:val="1"/>
      <w:numFmt w:val="bullet"/>
      <w:pStyle w:val="13"/>
      <w:lvlText w:val=""/>
      <w:lvlJc w:val="left"/>
      <w:pPr>
        <w:tabs>
          <w:tab w:val="num" w:pos="907"/>
        </w:tabs>
        <w:ind w:left="907"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48CC6C01"/>
    <w:multiLevelType w:val="hybridMultilevel"/>
    <w:tmpl w:val="46CA2F2C"/>
    <w:lvl w:ilvl="0" w:tplc="FFFFFFFF">
      <w:start w:val="1"/>
      <w:numFmt w:val="decimal"/>
      <w:pStyle w:val="22"/>
      <w:lvlText w:val="%1."/>
      <w:lvlJc w:val="left"/>
      <w:pPr>
        <w:tabs>
          <w:tab w:val="num" w:pos="68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4DC118D4"/>
    <w:multiLevelType w:val="hybridMultilevel"/>
    <w:tmpl w:val="75CA3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704A58"/>
    <w:multiLevelType w:val="hybridMultilevel"/>
    <w:tmpl w:val="93C43D5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nsid w:val="75936BD1"/>
    <w:multiLevelType w:val="multilevel"/>
    <w:tmpl w:val="25CED60A"/>
    <w:styleLink w:val="120"/>
    <w:lvl w:ilvl="0">
      <w:start w:val="1"/>
      <w:numFmt w:val="bullet"/>
      <w:lvlText w:val=""/>
      <w:lvlJc w:val="left"/>
      <w:pPr>
        <w:tabs>
          <w:tab w:val="num" w:pos="1701"/>
        </w:tabs>
        <w:ind w:left="1701" w:hanging="340"/>
      </w:pPr>
      <w:rPr>
        <w:rFonts w:ascii="Tahoma" w:hAnsi="Tahoma"/>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E364043"/>
    <w:multiLevelType w:val="hybridMultilevel"/>
    <w:tmpl w:val="C6764254"/>
    <w:lvl w:ilvl="0" w:tplc="8D8A90A4">
      <w:start w:val="1"/>
      <w:numFmt w:val="bullet"/>
      <w:pStyle w:val="30"/>
      <w:lvlText w:val=""/>
      <w:lvlJc w:val="left"/>
      <w:pPr>
        <w:tabs>
          <w:tab w:val="num" w:pos="1361"/>
        </w:tabs>
        <w:ind w:left="1361" w:hanging="340"/>
      </w:pPr>
      <w:rPr>
        <w:rFonts w:ascii="Wingdings 2" w:hAnsi="Wingdings 2" w:hint="default"/>
        <w:sz w:val="18"/>
        <w:szCs w:val="18"/>
      </w:rPr>
    </w:lvl>
    <w:lvl w:ilvl="1" w:tplc="6CEE5334" w:tentative="1">
      <w:start w:val="1"/>
      <w:numFmt w:val="bullet"/>
      <w:lvlText w:val="o"/>
      <w:lvlJc w:val="left"/>
      <w:pPr>
        <w:tabs>
          <w:tab w:val="num" w:pos="1440"/>
        </w:tabs>
        <w:ind w:left="1440" w:hanging="360"/>
      </w:pPr>
      <w:rPr>
        <w:rFonts w:ascii="Courier New" w:hAnsi="Courier New" w:cs="Courier New" w:hint="default"/>
      </w:rPr>
    </w:lvl>
    <w:lvl w:ilvl="2" w:tplc="5BF8B8A2" w:tentative="1">
      <w:start w:val="1"/>
      <w:numFmt w:val="bullet"/>
      <w:lvlText w:val=""/>
      <w:lvlJc w:val="left"/>
      <w:pPr>
        <w:tabs>
          <w:tab w:val="num" w:pos="2160"/>
        </w:tabs>
        <w:ind w:left="2160" w:hanging="360"/>
      </w:pPr>
      <w:rPr>
        <w:rFonts w:ascii="Wingdings" w:hAnsi="Wingdings" w:hint="default"/>
      </w:rPr>
    </w:lvl>
    <w:lvl w:ilvl="3" w:tplc="AE3E0CCC" w:tentative="1">
      <w:start w:val="1"/>
      <w:numFmt w:val="bullet"/>
      <w:lvlText w:val=""/>
      <w:lvlJc w:val="left"/>
      <w:pPr>
        <w:tabs>
          <w:tab w:val="num" w:pos="2880"/>
        </w:tabs>
        <w:ind w:left="2880" w:hanging="360"/>
      </w:pPr>
      <w:rPr>
        <w:rFonts w:ascii="Symbol" w:hAnsi="Symbol" w:hint="default"/>
      </w:rPr>
    </w:lvl>
    <w:lvl w:ilvl="4" w:tplc="39389EFC" w:tentative="1">
      <w:start w:val="1"/>
      <w:numFmt w:val="bullet"/>
      <w:lvlText w:val="o"/>
      <w:lvlJc w:val="left"/>
      <w:pPr>
        <w:tabs>
          <w:tab w:val="num" w:pos="3600"/>
        </w:tabs>
        <w:ind w:left="3600" w:hanging="360"/>
      </w:pPr>
      <w:rPr>
        <w:rFonts w:ascii="Courier New" w:hAnsi="Courier New" w:cs="Courier New" w:hint="default"/>
      </w:rPr>
    </w:lvl>
    <w:lvl w:ilvl="5" w:tplc="C8E8032C" w:tentative="1">
      <w:start w:val="1"/>
      <w:numFmt w:val="bullet"/>
      <w:lvlText w:val=""/>
      <w:lvlJc w:val="left"/>
      <w:pPr>
        <w:tabs>
          <w:tab w:val="num" w:pos="4320"/>
        </w:tabs>
        <w:ind w:left="4320" w:hanging="360"/>
      </w:pPr>
      <w:rPr>
        <w:rFonts w:ascii="Wingdings" w:hAnsi="Wingdings" w:hint="default"/>
      </w:rPr>
    </w:lvl>
    <w:lvl w:ilvl="6" w:tplc="132A82D8" w:tentative="1">
      <w:start w:val="1"/>
      <w:numFmt w:val="bullet"/>
      <w:lvlText w:val=""/>
      <w:lvlJc w:val="left"/>
      <w:pPr>
        <w:tabs>
          <w:tab w:val="num" w:pos="5040"/>
        </w:tabs>
        <w:ind w:left="5040" w:hanging="360"/>
      </w:pPr>
      <w:rPr>
        <w:rFonts w:ascii="Symbol" w:hAnsi="Symbol" w:hint="default"/>
      </w:rPr>
    </w:lvl>
    <w:lvl w:ilvl="7" w:tplc="35E05BB0" w:tentative="1">
      <w:start w:val="1"/>
      <w:numFmt w:val="bullet"/>
      <w:lvlText w:val="o"/>
      <w:lvlJc w:val="left"/>
      <w:pPr>
        <w:tabs>
          <w:tab w:val="num" w:pos="5760"/>
        </w:tabs>
        <w:ind w:left="5760" w:hanging="360"/>
      </w:pPr>
      <w:rPr>
        <w:rFonts w:ascii="Courier New" w:hAnsi="Courier New" w:cs="Courier New" w:hint="default"/>
      </w:rPr>
    </w:lvl>
    <w:lvl w:ilvl="8" w:tplc="02720A28" w:tentative="1">
      <w:start w:val="1"/>
      <w:numFmt w:val="bullet"/>
      <w:lvlText w:val=""/>
      <w:lvlJc w:val="left"/>
      <w:pPr>
        <w:tabs>
          <w:tab w:val="num" w:pos="6480"/>
        </w:tabs>
        <w:ind w:left="6480" w:hanging="360"/>
      </w:pPr>
      <w:rPr>
        <w:rFonts w:ascii="Wingdings" w:hAnsi="Wingdings" w:hint="default"/>
      </w:rPr>
    </w:lvl>
  </w:abstractNum>
  <w:abstractNum w:abstractNumId="17">
    <w:nsid w:val="7E776642"/>
    <w:multiLevelType w:val="hybridMultilevel"/>
    <w:tmpl w:val="320EC7F4"/>
    <w:lvl w:ilvl="0" w:tplc="C538874A">
      <w:start w:val="1"/>
      <w:numFmt w:val="decimal"/>
      <w:pStyle w:val="23"/>
      <w:lvlText w:val="%1)"/>
      <w:lvlJc w:val="left"/>
      <w:pPr>
        <w:tabs>
          <w:tab w:val="num" w:pos="1021"/>
        </w:tabs>
        <w:ind w:left="1021" w:hanging="341"/>
      </w:pPr>
      <w:rPr>
        <w:rFonts w:ascii="Century Gothic" w:hAnsi="Century Gothic" w:hint="default"/>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9"/>
  </w:num>
  <w:num w:numId="3">
    <w:abstractNumId w:val="17"/>
  </w:num>
  <w:num w:numId="4">
    <w:abstractNumId w:val="11"/>
  </w:num>
  <w:num w:numId="5">
    <w:abstractNumId w:val="16"/>
  </w:num>
  <w:num w:numId="6">
    <w:abstractNumId w:val="5"/>
  </w:num>
  <w:num w:numId="7">
    <w:abstractNumId w:val="10"/>
  </w:num>
  <w:num w:numId="8">
    <w:abstractNumId w:val="3"/>
  </w:num>
  <w:num w:numId="9">
    <w:abstractNumId w:val="6"/>
  </w:num>
  <w:num w:numId="10">
    <w:abstractNumId w:val="8"/>
  </w:num>
  <w:num w:numId="11">
    <w:abstractNumId w:val="12"/>
  </w:num>
  <w:num w:numId="12">
    <w:abstractNumId w:val="7"/>
  </w:num>
  <w:num w:numId="13">
    <w:abstractNumId w:val="15"/>
  </w:num>
  <w:num w:numId="14">
    <w:abstractNumId w:val="7"/>
  </w:num>
  <w:num w:numId="15">
    <w:abstractNumId w:val="7"/>
    <w:lvlOverride w:ilvl="0">
      <w:startOverride w:val="1"/>
    </w:lvlOverride>
  </w:num>
  <w:num w:numId="16">
    <w:abstractNumId w:val="1"/>
  </w:num>
  <w:num w:numId="17">
    <w:abstractNumId w:val="14"/>
  </w:num>
  <w:num w:numId="18">
    <w:abstractNumId w:val="0"/>
  </w:num>
  <w:num w:numId="19">
    <w:abstractNumId w:val="2"/>
  </w:num>
  <w:num w:numId="20">
    <w:abstractNumId w:val="1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03F71"/>
    <w:rsid w:val="00000150"/>
    <w:rsid w:val="000005BD"/>
    <w:rsid w:val="00001404"/>
    <w:rsid w:val="0000141D"/>
    <w:rsid w:val="00001924"/>
    <w:rsid w:val="000019BD"/>
    <w:rsid w:val="00002BB8"/>
    <w:rsid w:val="0000375C"/>
    <w:rsid w:val="00003B60"/>
    <w:rsid w:val="00005AB8"/>
    <w:rsid w:val="00005CDB"/>
    <w:rsid w:val="00006A8C"/>
    <w:rsid w:val="00006AC6"/>
    <w:rsid w:val="00006FAA"/>
    <w:rsid w:val="00007404"/>
    <w:rsid w:val="0000782A"/>
    <w:rsid w:val="00007883"/>
    <w:rsid w:val="00007D32"/>
    <w:rsid w:val="00007F08"/>
    <w:rsid w:val="000101B0"/>
    <w:rsid w:val="000113D3"/>
    <w:rsid w:val="00011959"/>
    <w:rsid w:val="00011C39"/>
    <w:rsid w:val="00011C43"/>
    <w:rsid w:val="00011F3C"/>
    <w:rsid w:val="00012F42"/>
    <w:rsid w:val="00013378"/>
    <w:rsid w:val="00013744"/>
    <w:rsid w:val="00014039"/>
    <w:rsid w:val="0001417F"/>
    <w:rsid w:val="00014447"/>
    <w:rsid w:val="000162FA"/>
    <w:rsid w:val="0001787E"/>
    <w:rsid w:val="00020001"/>
    <w:rsid w:val="0002069B"/>
    <w:rsid w:val="00020DC2"/>
    <w:rsid w:val="00020DFB"/>
    <w:rsid w:val="000227E0"/>
    <w:rsid w:val="00022BA6"/>
    <w:rsid w:val="0002367A"/>
    <w:rsid w:val="00025E5B"/>
    <w:rsid w:val="00025FCE"/>
    <w:rsid w:val="00026551"/>
    <w:rsid w:val="00030044"/>
    <w:rsid w:val="00030132"/>
    <w:rsid w:val="000308A1"/>
    <w:rsid w:val="00030D09"/>
    <w:rsid w:val="00030DFD"/>
    <w:rsid w:val="00031896"/>
    <w:rsid w:val="000321B9"/>
    <w:rsid w:val="0003234D"/>
    <w:rsid w:val="000326F0"/>
    <w:rsid w:val="000335E5"/>
    <w:rsid w:val="000349BD"/>
    <w:rsid w:val="0003510D"/>
    <w:rsid w:val="00035D49"/>
    <w:rsid w:val="00036C3C"/>
    <w:rsid w:val="000374B1"/>
    <w:rsid w:val="00040141"/>
    <w:rsid w:val="00040528"/>
    <w:rsid w:val="00040BDE"/>
    <w:rsid w:val="000411EA"/>
    <w:rsid w:val="00042139"/>
    <w:rsid w:val="000425F5"/>
    <w:rsid w:val="00043323"/>
    <w:rsid w:val="00044859"/>
    <w:rsid w:val="0004507B"/>
    <w:rsid w:val="000456F2"/>
    <w:rsid w:val="000465E6"/>
    <w:rsid w:val="000469B3"/>
    <w:rsid w:val="00047CB6"/>
    <w:rsid w:val="000501F4"/>
    <w:rsid w:val="0005061B"/>
    <w:rsid w:val="00050DDC"/>
    <w:rsid w:val="000512E2"/>
    <w:rsid w:val="000513D8"/>
    <w:rsid w:val="00052294"/>
    <w:rsid w:val="0005235E"/>
    <w:rsid w:val="000529CF"/>
    <w:rsid w:val="0005367F"/>
    <w:rsid w:val="000557AB"/>
    <w:rsid w:val="000568EF"/>
    <w:rsid w:val="00056CF7"/>
    <w:rsid w:val="00057598"/>
    <w:rsid w:val="000578BB"/>
    <w:rsid w:val="00057C2B"/>
    <w:rsid w:val="0006085D"/>
    <w:rsid w:val="00061235"/>
    <w:rsid w:val="00061451"/>
    <w:rsid w:val="00061D43"/>
    <w:rsid w:val="000621A0"/>
    <w:rsid w:val="00062C2B"/>
    <w:rsid w:val="00063C6A"/>
    <w:rsid w:val="00065C27"/>
    <w:rsid w:val="00066D6B"/>
    <w:rsid w:val="00067199"/>
    <w:rsid w:val="00067A51"/>
    <w:rsid w:val="000705DF"/>
    <w:rsid w:val="00070D6C"/>
    <w:rsid w:val="00071249"/>
    <w:rsid w:val="00071D42"/>
    <w:rsid w:val="000730B9"/>
    <w:rsid w:val="00073419"/>
    <w:rsid w:val="000738D2"/>
    <w:rsid w:val="000738FF"/>
    <w:rsid w:val="00075B6D"/>
    <w:rsid w:val="00076888"/>
    <w:rsid w:val="00077032"/>
    <w:rsid w:val="00077B6F"/>
    <w:rsid w:val="00080190"/>
    <w:rsid w:val="00081011"/>
    <w:rsid w:val="00083812"/>
    <w:rsid w:val="00083ACD"/>
    <w:rsid w:val="00083D31"/>
    <w:rsid w:val="000841FC"/>
    <w:rsid w:val="00084F6D"/>
    <w:rsid w:val="00085574"/>
    <w:rsid w:val="000856A6"/>
    <w:rsid w:val="00085D46"/>
    <w:rsid w:val="0008728A"/>
    <w:rsid w:val="00087BD7"/>
    <w:rsid w:val="0009030C"/>
    <w:rsid w:val="00091965"/>
    <w:rsid w:val="00091FAB"/>
    <w:rsid w:val="0009256E"/>
    <w:rsid w:val="000934BE"/>
    <w:rsid w:val="00093934"/>
    <w:rsid w:val="00093D36"/>
    <w:rsid w:val="000942BA"/>
    <w:rsid w:val="00094DAA"/>
    <w:rsid w:val="00096FC3"/>
    <w:rsid w:val="00097628"/>
    <w:rsid w:val="000977D0"/>
    <w:rsid w:val="000979E8"/>
    <w:rsid w:val="00097BEE"/>
    <w:rsid w:val="000A0434"/>
    <w:rsid w:val="000A0C8A"/>
    <w:rsid w:val="000A1E44"/>
    <w:rsid w:val="000A2290"/>
    <w:rsid w:val="000A2E7A"/>
    <w:rsid w:val="000A339E"/>
    <w:rsid w:val="000A459F"/>
    <w:rsid w:val="000A4D1F"/>
    <w:rsid w:val="000A5BCA"/>
    <w:rsid w:val="000A5C7A"/>
    <w:rsid w:val="000A6126"/>
    <w:rsid w:val="000A6904"/>
    <w:rsid w:val="000A7BC4"/>
    <w:rsid w:val="000A7FCA"/>
    <w:rsid w:val="000B01AE"/>
    <w:rsid w:val="000B0EF8"/>
    <w:rsid w:val="000B10F7"/>
    <w:rsid w:val="000B13CE"/>
    <w:rsid w:val="000B2634"/>
    <w:rsid w:val="000B2C04"/>
    <w:rsid w:val="000B2DF9"/>
    <w:rsid w:val="000B30E3"/>
    <w:rsid w:val="000B4CB1"/>
    <w:rsid w:val="000B5B82"/>
    <w:rsid w:val="000B6754"/>
    <w:rsid w:val="000B7503"/>
    <w:rsid w:val="000B7EBC"/>
    <w:rsid w:val="000C093D"/>
    <w:rsid w:val="000C21DF"/>
    <w:rsid w:val="000C2C3B"/>
    <w:rsid w:val="000C30CB"/>
    <w:rsid w:val="000C3AFB"/>
    <w:rsid w:val="000C3B93"/>
    <w:rsid w:val="000C4BA1"/>
    <w:rsid w:val="000C516E"/>
    <w:rsid w:val="000C58E4"/>
    <w:rsid w:val="000C594E"/>
    <w:rsid w:val="000C5D0C"/>
    <w:rsid w:val="000C6228"/>
    <w:rsid w:val="000D164C"/>
    <w:rsid w:val="000D2EDA"/>
    <w:rsid w:val="000D32F3"/>
    <w:rsid w:val="000D34CA"/>
    <w:rsid w:val="000D3F43"/>
    <w:rsid w:val="000D4954"/>
    <w:rsid w:val="000D539D"/>
    <w:rsid w:val="000D5E4B"/>
    <w:rsid w:val="000D6F4B"/>
    <w:rsid w:val="000D7A3F"/>
    <w:rsid w:val="000E1AB4"/>
    <w:rsid w:val="000E2970"/>
    <w:rsid w:val="000E2A90"/>
    <w:rsid w:val="000E3250"/>
    <w:rsid w:val="000E3D3F"/>
    <w:rsid w:val="000E3F37"/>
    <w:rsid w:val="000E59BA"/>
    <w:rsid w:val="000E5A14"/>
    <w:rsid w:val="000E6F7F"/>
    <w:rsid w:val="000E76E2"/>
    <w:rsid w:val="000E7E54"/>
    <w:rsid w:val="000F1036"/>
    <w:rsid w:val="000F1671"/>
    <w:rsid w:val="000F236C"/>
    <w:rsid w:val="000F2532"/>
    <w:rsid w:val="000F42AC"/>
    <w:rsid w:val="000F513A"/>
    <w:rsid w:val="000F58C0"/>
    <w:rsid w:val="000F6A1D"/>
    <w:rsid w:val="00101C70"/>
    <w:rsid w:val="00104975"/>
    <w:rsid w:val="00104AE6"/>
    <w:rsid w:val="001054BE"/>
    <w:rsid w:val="001054FF"/>
    <w:rsid w:val="00105EE7"/>
    <w:rsid w:val="00105F5B"/>
    <w:rsid w:val="001064C4"/>
    <w:rsid w:val="00107828"/>
    <w:rsid w:val="00110633"/>
    <w:rsid w:val="001110DE"/>
    <w:rsid w:val="001149A5"/>
    <w:rsid w:val="00114C66"/>
    <w:rsid w:val="00114E7E"/>
    <w:rsid w:val="00114FE1"/>
    <w:rsid w:val="00115DFA"/>
    <w:rsid w:val="0011648B"/>
    <w:rsid w:val="00116F8E"/>
    <w:rsid w:val="00117487"/>
    <w:rsid w:val="00117659"/>
    <w:rsid w:val="00120069"/>
    <w:rsid w:val="00120386"/>
    <w:rsid w:val="001205D8"/>
    <w:rsid w:val="0012065D"/>
    <w:rsid w:val="00121766"/>
    <w:rsid w:val="00121B24"/>
    <w:rsid w:val="00122208"/>
    <w:rsid w:val="001228EA"/>
    <w:rsid w:val="001241ED"/>
    <w:rsid w:val="001244F2"/>
    <w:rsid w:val="001247C3"/>
    <w:rsid w:val="00125227"/>
    <w:rsid w:val="00125496"/>
    <w:rsid w:val="00130C1F"/>
    <w:rsid w:val="00132438"/>
    <w:rsid w:val="001324EA"/>
    <w:rsid w:val="001330F4"/>
    <w:rsid w:val="00133D2D"/>
    <w:rsid w:val="00133FA0"/>
    <w:rsid w:val="001348CC"/>
    <w:rsid w:val="00134D59"/>
    <w:rsid w:val="00135ED3"/>
    <w:rsid w:val="00136239"/>
    <w:rsid w:val="001372BE"/>
    <w:rsid w:val="00140246"/>
    <w:rsid w:val="0014361A"/>
    <w:rsid w:val="001456E4"/>
    <w:rsid w:val="001458F4"/>
    <w:rsid w:val="001465D5"/>
    <w:rsid w:val="00146698"/>
    <w:rsid w:val="00146E88"/>
    <w:rsid w:val="00146F0F"/>
    <w:rsid w:val="00150EE9"/>
    <w:rsid w:val="00151396"/>
    <w:rsid w:val="001524AD"/>
    <w:rsid w:val="00152518"/>
    <w:rsid w:val="00152749"/>
    <w:rsid w:val="001528CC"/>
    <w:rsid w:val="00152B9B"/>
    <w:rsid w:val="00153AC2"/>
    <w:rsid w:val="00155886"/>
    <w:rsid w:val="00155A15"/>
    <w:rsid w:val="00156F9D"/>
    <w:rsid w:val="00157994"/>
    <w:rsid w:val="00160821"/>
    <w:rsid w:val="00160B54"/>
    <w:rsid w:val="001614E2"/>
    <w:rsid w:val="0016274B"/>
    <w:rsid w:val="00162C8B"/>
    <w:rsid w:val="001640C7"/>
    <w:rsid w:val="00165440"/>
    <w:rsid w:val="00165755"/>
    <w:rsid w:val="0016577C"/>
    <w:rsid w:val="00165D4E"/>
    <w:rsid w:val="001663D6"/>
    <w:rsid w:val="00166633"/>
    <w:rsid w:val="0016696F"/>
    <w:rsid w:val="00166FB6"/>
    <w:rsid w:val="00167386"/>
    <w:rsid w:val="00170828"/>
    <w:rsid w:val="00171879"/>
    <w:rsid w:val="001722AF"/>
    <w:rsid w:val="00173713"/>
    <w:rsid w:val="00173BD1"/>
    <w:rsid w:val="00173DEF"/>
    <w:rsid w:val="00173F0D"/>
    <w:rsid w:val="0017416B"/>
    <w:rsid w:val="00174764"/>
    <w:rsid w:val="001760A8"/>
    <w:rsid w:val="001769DC"/>
    <w:rsid w:val="001807B6"/>
    <w:rsid w:val="00180FB8"/>
    <w:rsid w:val="001810AF"/>
    <w:rsid w:val="0018312B"/>
    <w:rsid w:val="00183B1E"/>
    <w:rsid w:val="00183F2B"/>
    <w:rsid w:val="00184EC3"/>
    <w:rsid w:val="00186035"/>
    <w:rsid w:val="001864E5"/>
    <w:rsid w:val="0018730F"/>
    <w:rsid w:val="0018749C"/>
    <w:rsid w:val="001876C6"/>
    <w:rsid w:val="00187D17"/>
    <w:rsid w:val="00190D36"/>
    <w:rsid w:val="00190F78"/>
    <w:rsid w:val="001922A4"/>
    <w:rsid w:val="0019593B"/>
    <w:rsid w:val="001962FE"/>
    <w:rsid w:val="00196F63"/>
    <w:rsid w:val="001A1C64"/>
    <w:rsid w:val="001A20E0"/>
    <w:rsid w:val="001A273D"/>
    <w:rsid w:val="001A4697"/>
    <w:rsid w:val="001A58E1"/>
    <w:rsid w:val="001A62A1"/>
    <w:rsid w:val="001B0F8F"/>
    <w:rsid w:val="001B0FA6"/>
    <w:rsid w:val="001B1D3B"/>
    <w:rsid w:val="001B1E45"/>
    <w:rsid w:val="001B1FCF"/>
    <w:rsid w:val="001B2EDF"/>
    <w:rsid w:val="001B305F"/>
    <w:rsid w:val="001B56CB"/>
    <w:rsid w:val="001B6555"/>
    <w:rsid w:val="001B7B9B"/>
    <w:rsid w:val="001B7F69"/>
    <w:rsid w:val="001C02AA"/>
    <w:rsid w:val="001C0999"/>
    <w:rsid w:val="001C0BE3"/>
    <w:rsid w:val="001C172F"/>
    <w:rsid w:val="001C1B96"/>
    <w:rsid w:val="001C1D9B"/>
    <w:rsid w:val="001C2A5C"/>
    <w:rsid w:val="001C3A43"/>
    <w:rsid w:val="001C3D6B"/>
    <w:rsid w:val="001C5407"/>
    <w:rsid w:val="001C62AF"/>
    <w:rsid w:val="001C679B"/>
    <w:rsid w:val="001C7347"/>
    <w:rsid w:val="001D0309"/>
    <w:rsid w:val="001D0468"/>
    <w:rsid w:val="001D0736"/>
    <w:rsid w:val="001D2578"/>
    <w:rsid w:val="001D28FE"/>
    <w:rsid w:val="001D37B2"/>
    <w:rsid w:val="001D445B"/>
    <w:rsid w:val="001D4A6E"/>
    <w:rsid w:val="001D4FD6"/>
    <w:rsid w:val="001D79F5"/>
    <w:rsid w:val="001E24E9"/>
    <w:rsid w:val="001E2AB2"/>
    <w:rsid w:val="001E2BEF"/>
    <w:rsid w:val="001E3471"/>
    <w:rsid w:val="001E4229"/>
    <w:rsid w:val="001E4691"/>
    <w:rsid w:val="001E46A5"/>
    <w:rsid w:val="001E48C8"/>
    <w:rsid w:val="001E58D9"/>
    <w:rsid w:val="001E62EC"/>
    <w:rsid w:val="001E6809"/>
    <w:rsid w:val="001F105D"/>
    <w:rsid w:val="001F18E7"/>
    <w:rsid w:val="001F1FA0"/>
    <w:rsid w:val="001F359A"/>
    <w:rsid w:val="001F3DDD"/>
    <w:rsid w:val="001F4C1E"/>
    <w:rsid w:val="001F520F"/>
    <w:rsid w:val="001F6162"/>
    <w:rsid w:val="002000F2"/>
    <w:rsid w:val="00200883"/>
    <w:rsid w:val="00202C12"/>
    <w:rsid w:val="00202E34"/>
    <w:rsid w:val="00203295"/>
    <w:rsid w:val="00203B41"/>
    <w:rsid w:val="00204F93"/>
    <w:rsid w:val="00205E94"/>
    <w:rsid w:val="002062D0"/>
    <w:rsid w:val="0020715F"/>
    <w:rsid w:val="00207EDE"/>
    <w:rsid w:val="00207F86"/>
    <w:rsid w:val="00210307"/>
    <w:rsid w:val="00211139"/>
    <w:rsid w:val="002112FA"/>
    <w:rsid w:val="00211EA3"/>
    <w:rsid w:val="00212A73"/>
    <w:rsid w:val="00214810"/>
    <w:rsid w:val="002163B6"/>
    <w:rsid w:val="00217353"/>
    <w:rsid w:val="002174F4"/>
    <w:rsid w:val="00217BBD"/>
    <w:rsid w:val="00217EAD"/>
    <w:rsid w:val="002200A0"/>
    <w:rsid w:val="00220407"/>
    <w:rsid w:val="00220715"/>
    <w:rsid w:val="00221A51"/>
    <w:rsid w:val="00222D27"/>
    <w:rsid w:val="002233BE"/>
    <w:rsid w:val="0022373F"/>
    <w:rsid w:val="00225328"/>
    <w:rsid w:val="002253C1"/>
    <w:rsid w:val="00225973"/>
    <w:rsid w:val="00225F3C"/>
    <w:rsid w:val="0022668B"/>
    <w:rsid w:val="002275AE"/>
    <w:rsid w:val="00230D75"/>
    <w:rsid w:val="002325F7"/>
    <w:rsid w:val="0023263F"/>
    <w:rsid w:val="00233C16"/>
    <w:rsid w:val="002357D0"/>
    <w:rsid w:val="00236743"/>
    <w:rsid w:val="00237F83"/>
    <w:rsid w:val="00240724"/>
    <w:rsid w:val="0024073A"/>
    <w:rsid w:val="00240DAD"/>
    <w:rsid w:val="0024169F"/>
    <w:rsid w:val="00241908"/>
    <w:rsid w:val="00242AB8"/>
    <w:rsid w:val="00242F42"/>
    <w:rsid w:val="002448D2"/>
    <w:rsid w:val="00244E0E"/>
    <w:rsid w:val="00245DCB"/>
    <w:rsid w:val="00246360"/>
    <w:rsid w:val="00246B72"/>
    <w:rsid w:val="002474BE"/>
    <w:rsid w:val="002506B5"/>
    <w:rsid w:val="00252726"/>
    <w:rsid w:val="002529D8"/>
    <w:rsid w:val="002541A3"/>
    <w:rsid w:val="0025445D"/>
    <w:rsid w:val="002551F7"/>
    <w:rsid w:val="00256722"/>
    <w:rsid w:val="0026096B"/>
    <w:rsid w:val="00260B5C"/>
    <w:rsid w:val="002618EB"/>
    <w:rsid w:val="00261EAC"/>
    <w:rsid w:val="00261FAE"/>
    <w:rsid w:val="002627D4"/>
    <w:rsid w:val="0026318C"/>
    <w:rsid w:val="00263CA7"/>
    <w:rsid w:val="00265DB2"/>
    <w:rsid w:val="0026672F"/>
    <w:rsid w:val="00266804"/>
    <w:rsid w:val="002671FD"/>
    <w:rsid w:val="00267F39"/>
    <w:rsid w:val="0027004E"/>
    <w:rsid w:val="002711E4"/>
    <w:rsid w:val="00271537"/>
    <w:rsid w:val="0027235B"/>
    <w:rsid w:val="00272D9D"/>
    <w:rsid w:val="00277338"/>
    <w:rsid w:val="00280B5F"/>
    <w:rsid w:val="00290C9E"/>
    <w:rsid w:val="00290CD0"/>
    <w:rsid w:val="00290F1E"/>
    <w:rsid w:val="00291002"/>
    <w:rsid w:val="002911A1"/>
    <w:rsid w:val="0029152A"/>
    <w:rsid w:val="002917EF"/>
    <w:rsid w:val="00292A85"/>
    <w:rsid w:val="00292DD8"/>
    <w:rsid w:val="002946EA"/>
    <w:rsid w:val="00295C9F"/>
    <w:rsid w:val="00297A92"/>
    <w:rsid w:val="002A0F33"/>
    <w:rsid w:val="002A208E"/>
    <w:rsid w:val="002A38AF"/>
    <w:rsid w:val="002A5257"/>
    <w:rsid w:val="002A5397"/>
    <w:rsid w:val="002A53EC"/>
    <w:rsid w:val="002A5965"/>
    <w:rsid w:val="002A6A39"/>
    <w:rsid w:val="002A6D7C"/>
    <w:rsid w:val="002A71A9"/>
    <w:rsid w:val="002A7BB5"/>
    <w:rsid w:val="002A7D83"/>
    <w:rsid w:val="002B000A"/>
    <w:rsid w:val="002B00FB"/>
    <w:rsid w:val="002B0333"/>
    <w:rsid w:val="002B0AC9"/>
    <w:rsid w:val="002B15C0"/>
    <w:rsid w:val="002B1B07"/>
    <w:rsid w:val="002B254C"/>
    <w:rsid w:val="002B2D09"/>
    <w:rsid w:val="002B2F80"/>
    <w:rsid w:val="002B3BB1"/>
    <w:rsid w:val="002B4FA2"/>
    <w:rsid w:val="002B5536"/>
    <w:rsid w:val="002B5980"/>
    <w:rsid w:val="002B61F4"/>
    <w:rsid w:val="002B71B2"/>
    <w:rsid w:val="002C0934"/>
    <w:rsid w:val="002C11D1"/>
    <w:rsid w:val="002C18E5"/>
    <w:rsid w:val="002C1AED"/>
    <w:rsid w:val="002C1BD5"/>
    <w:rsid w:val="002C1C3E"/>
    <w:rsid w:val="002C2E27"/>
    <w:rsid w:val="002C4967"/>
    <w:rsid w:val="002C523C"/>
    <w:rsid w:val="002C6E58"/>
    <w:rsid w:val="002C6FA1"/>
    <w:rsid w:val="002C74DB"/>
    <w:rsid w:val="002C79F8"/>
    <w:rsid w:val="002D0058"/>
    <w:rsid w:val="002D042D"/>
    <w:rsid w:val="002D19AF"/>
    <w:rsid w:val="002D2F43"/>
    <w:rsid w:val="002D2FB0"/>
    <w:rsid w:val="002D3515"/>
    <w:rsid w:val="002D3AF7"/>
    <w:rsid w:val="002D3EF5"/>
    <w:rsid w:val="002D5722"/>
    <w:rsid w:val="002D5AFD"/>
    <w:rsid w:val="002D5CE2"/>
    <w:rsid w:val="002D5E55"/>
    <w:rsid w:val="002D755C"/>
    <w:rsid w:val="002E09DA"/>
    <w:rsid w:val="002E11CB"/>
    <w:rsid w:val="002E39A6"/>
    <w:rsid w:val="002E39F0"/>
    <w:rsid w:val="002E41EC"/>
    <w:rsid w:val="002F00EE"/>
    <w:rsid w:val="002F103E"/>
    <w:rsid w:val="002F16E6"/>
    <w:rsid w:val="002F1C65"/>
    <w:rsid w:val="002F56B5"/>
    <w:rsid w:val="002F6CC0"/>
    <w:rsid w:val="002F7AC6"/>
    <w:rsid w:val="00300223"/>
    <w:rsid w:val="00302C30"/>
    <w:rsid w:val="003034F5"/>
    <w:rsid w:val="003043AE"/>
    <w:rsid w:val="00304695"/>
    <w:rsid w:val="00304946"/>
    <w:rsid w:val="003055DC"/>
    <w:rsid w:val="003056F8"/>
    <w:rsid w:val="003059E1"/>
    <w:rsid w:val="00305A1B"/>
    <w:rsid w:val="00306414"/>
    <w:rsid w:val="0030648E"/>
    <w:rsid w:val="00306DB7"/>
    <w:rsid w:val="00307348"/>
    <w:rsid w:val="00310103"/>
    <w:rsid w:val="003102D5"/>
    <w:rsid w:val="00310EF1"/>
    <w:rsid w:val="003118C2"/>
    <w:rsid w:val="0031269E"/>
    <w:rsid w:val="00312C1B"/>
    <w:rsid w:val="00313769"/>
    <w:rsid w:val="00314A60"/>
    <w:rsid w:val="00314B3C"/>
    <w:rsid w:val="00315283"/>
    <w:rsid w:val="003205E0"/>
    <w:rsid w:val="00320A52"/>
    <w:rsid w:val="0032161D"/>
    <w:rsid w:val="003218E6"/>
    <w:rsid w:val="00323100"/>
    <w:rsid w:val="003261BF"/>
    <w:rsid w:val="00326546"/>
    <w:rsid w:val="00326659"/>
    <w:rsid w:val="003268D3"/>
    <w:rsid w:val="00326DA5"/>
    <w:rsid w:val="00330D92"/>
    <w:rsid w:val="00331787"/>
    <w:rsid w:val="003317A7"/>
    <w:rsid w:val="00331D7B"/>
    <w:rsid w:val="00332836"/>
    <w:rsid w:val="00333177"/>
    <w:rsid w:val="00333923"/>
    <w:rsid w:val="003347BD"/>
    <w:rsid w:val="00334CDE"/>
    <w:rsid w:val="00335455"/>
    <w:rsid w:val="003365B7"/>
    <w:rsid w:val="00337031"/>
    <w:rsid w:val="00340E16"/>
    <w:rsid w:val="00341244"/>
    <w:rsid w:val="003414FB"/>
    <w:rsid w:val="00341842"/>
    <w:rsid w:val="00343894"/>
    <w:rsid w:val="0034471B"/>
    <w:rsid w:val="00344889"/>
    <w:rsid w:val="003448F1"/>
    <w:rsid w:val="00344EF9"/>
    <w:rsid w:val="00345D00"/>
    <w:rsid w:val="00345E1D"/>
    <w:rsid w:val="00346F70"/>
    <w:rsid w:val="00347835"/>
    <w:rsid w:val="003517B2"/>
    <w:rsid w:val="00351F03"/>
    <w:rsid w:val="003570DC"/>
    <w:rsid w:val="00357FA0"/>
    <w:rsid w:val="00360044"/>
    <w:rsid w:val="003624F2"/>
    <w:rsid w:val="00362643"/>
    <w:rsid w:val="003629DF"/>
    <w:rsid w:val="00362E5C"/>
    <w:rsid w:val="00363BA3"/>
    <w:rsid w:val="00365DB6"/>
    <w:rsid w:val="00366243"/>
    <w:rsid w:val="00366A6D"/>
    <w:rsid w:val="00366D90"/>
    <w:rsid w:val="00367248"/>
    <w:rsid w:val="0037058E"/>
    <w:rsid w:val="00370AE4"/>
    <w:rsid w:val="00371106"/>
    <w:rsid w:val="003714C0"/>
    <w:rsid w:val="00371C5F"/>
    <w:rsid w:val="00372156"/>
    <w:rsid w:val="0037223E"/>
    <w:rsid w:val="00372917"/>
    <w:rsid w:val="00373CB9"/>
    <w:rsid w:val="00374BE4"/>
    <w:rsid w:val="003750E5"/>
    <w:rsid w:val="00375FB6"/>
    <w:rsid w:val="00380160"/>
    <w:rsid w:val="00381527"/>
    <w:rsid w:val="00381E97"/>
    <w:rsid w:val="003828A0"/>
    <w:rsid w:val="003833A1"/>
    <w:rsid w:val="00383FDC"/>
    <w:rsid w:val="00385A8B"/>
    <w:rsid w:val="0039081B"/>
    <w:rsid w:val="00390CC7"/>
    <w:rsid w:val="00391958"/>
    <w:rsid w:val="00391AE5"/>
    <w:rsid w:val="003926ED"/>
    <w:rsid w:val="0039323F"/>
    <w:rsid w:val="00393836"/>
    <w:rsid w:val="00394061"/>
    <w:rsid w:val="00394236"/>
    <w:rsid w:val="00394F63"/>
    <w:rsid w:val="003953D5"/>
    <w:rsid w:val="003967B0"/>
    <w:rsid w:val="00396B45"/>
    <w:rsid w:val="003A0050"/>
    <w:rsid w:val="003A0129"/>
    <w:rsid w:val="003A0784"/>
    <w:rsid w:val="003A3B41"/>
    <w:rsid w:val="003A5509"/>
    <w:rsid w:val="003A6635"/>
    <w:rsid w:val="003A6C30"/>
    <w:rsid w:val="003A6FC2"/>
    <w:rsid w:val="003B04CE"/>
    <w:rsid w:val="003B233A"/>
    <w:rsid w:val="003B3622"/>
    <w:rsid w:val="003B37F7"/>
    <w:rsid w:val="003B3D2D"/>
    <w:rsid w:val="003B3D2F"/>
    <w:rsid w:val="003B536F"/>
    <w:rsid w:val="003B595E"/>
    <w:rsid w:val="003B6363"/>
    <w:rsid w:val="003B6949"/>
    <w:rsid w:val="003B6A6E"/>
    <w:rsid w:val="003B6A90"/>
    <w:rsid w:val="003C01B7"/>
    <w:rsid w:val="003C2616"/>
    <w:rsid w:val="003C2CDF"/>
    <w:rsid w:val="003C2F7F"/>
    <w:rsid w:val="003C3869"/>
    <w:rsid w:val="003C3C8C"/>
    <w:rsid w:val="003C482B"/>
    <w:rsid w:val="003C4AD8"/>
    <w:rsid w:val="003C4EF0"/>
    <w:rsid w:val="003C6792"/>
    <w:rsid w:val="003C6DD2"/>
    <w:rsid w:val="003C6FAA"/>
    <w:rsid w:val="003C7028"/>
    <w:rsid w:val="003C72DD"/>
    <w:rsid w:val="003C7564"/>
    <w:rsid w:val="003D00DA"/>
    <w:rsid w:val="003D2113"/>
    <w:rsid w:val="003D2643"/>
    <w:rsid w:val="003D2817"/>
    <w:rsid w:val="003D3425"/>
    <w:rsid w:val="003D75FC"/>
    <w:rsid w:val="003E2697"/>
    <w:rsid w:val="003E2C1D"/>
    <w:rsid w:val="003E3AC7"/>
    <w:rsid w:val="003E489A"/>
    <w:rsid w:val="003E498D"/>
    <w:rsid w:val="003E5218"/>
    <w:rsid w:val="003E5CA4"/>
    <w:rsid w:val="003E5FE2"/>
    <w:rsid w:val="003E621B"/>
    <w:rsid w:val="003F0B4E"/>
    <w:rsid w:val="003F18FC"/>
    <w:rsid w:val="003F1C00"/>
    <w:rsid w:val="003F2457"/>
    <w:rsid w:val="003F47E1"/>
    <w:rsid w:val="003F7204"/>
    <w:rsid w:val="003F7487"/>
    <w:rsid w:val="003F7818"/>
    <w:rsid w:val="003F7A50"/>
    <w:rsid w:val="00401511"/>
    <w:rsid w:val="00402FF2"/>
    <w:rsid w:val="00403666"/>
    <w:rsid w:val="00403F71"/>
    <w:rsid w:val="00404884"/>
    <w:rsid w:val="00404BD8"/>
    <w:rsid w:val="00407B0F"/>
    <w:rsid w:val="00411AF9"/>
    <w:rsid w:val="0041243C"/>
    <w:rsid w:val="004124B8"/>
    <w:rsid w:val="00413933"/>
    <w:rsid w:val="00414E11"/>
    <w:rsid w:val="00415E13"/>
    <w:rsid w:val="00415E1E"/>
    <w:rsid w:val="00416AEC"/>
    <w:rsid w:val="004171A9"/>
    <w:rsid w:val="0041727B"/>
    <w:rsid w:val="00420DC7"/>
    <w:rsid w:val="004217C6"/>
    <w:rsid w:val="004222D8"/>
    <w:rsid w:val="00423DB3"/>
    <w:rsid w:val="004268F8"/>
    <w:rsid w:val="00427172"/>
    <w:rsid w:val="00427593"/>
    <w:rsid w:val="00427B5C"/>
    <w:rsid w:val="004316DD"/>
    <w:rsid w:val="00432AEB"/>
    <w:rsid w:val="0043367E"/>
    <w:rsid w:val="00433F52"/>
    <w:rsid w:val="00434ECA"/>
    <w:rsid w:val="004351F0"/>
    <w:rsid w:val="00435AEC"/>
    <w:rsid w:val="004416D6"/>
    <w:rsid w:val="00441DD8"/>
    <w:rsid w:val="0044351C"/>
    <w:rsid w:val="004444E7"/>
    <w:rsid w:val="0044481B"/>
    <w:rsid w:val="00446144"/>
    <w:rsid w:val="00446FD6"/>
    <w:rsid w:val="004512BE"/>
    <w:rsid w:val="00451765"/>
    <w:rsid w:val="004527A8"/>
    <w:rsid w:val="00453CEC"/>
    <w:rsid w:val="0045412F"/>
    <w:rsid w:val="004550EA"/>
    <w:rsid w:val="00455519"/>
    <w:rsid w:val="00455539"/>
    <w:rsid w:val="00456BE7"/>
    <w:rsid w:val="00457BED"/>
    <w:rsid w:val="004606E7"/>
    <w:rsid w:val="00460791"/>
    <w:rsid w:val="004611E9"/>
    <w:rsid w:val="0046126F"/>
    <w:rsid w:val="00461BBE"/>
    <w:rsid w:val="00461D46"/>
    <w:rsid w:val="00462562"/>
    <w:rsid w:val="0046334C"/>
    <w:rsid w:val="00463966"/>
    <w:rsid w:val="004642A9"/>
    <w:rsid w:val="004644B3"/>
    <w:rsid w:val="0046473B"/>
    <w:rsid w:val="00465067"/>
    <w:rsid w:val="00465ECD"/>
    <w:rsid w:val="00466235"/>
    <w:rsid w:val="00466AA1"/>
    <w:rsid w:val="0047057D"/>
    <w:rsid w:val="00470880"/>
    <w:rsid w:val="0047100E"/>
    <w:rsid w:val="004719A7"/>
    <w:rsid w:val="00471A4E"/>
    <w:rsid w:val="00473468"/>
    <w:rsid w:val="004752F9"/>
    <w:rsid w:val="00476646"/>
    <w:rsid w:val="00477A88"/>
    <w:rsid w:val="00477F59"/>
    <w:rsid w:val="004805A7"/>
    <w:rsid w:val="004805CD"/>
    <w:rsid w:val="00480E66"/>
    <w:rsid w:val="004831E7"/>
    <w:rsid w:val="00483AA8"/>
    <w:rsid w:val="00484101"/>
    <w:rsid w:val="004849F3"/>
    <w:rsid w:val="00486648"/>
    <w:rsid w:val="0048672B"/>
    <w:rsid w:val="004867E8"/>
    <w:rsid w:val="0048706E"/>
    <w:rsid w:val="00490EEA"/>
    <w:rsid w:val="00491108"/>
    <w:rsid w:val="004916A1"/>
    <w:rsid w:val="00492ECC"/>
    <w:rsid w:val="0049423E"/>
    <w:rsid w:val="00496084"/>
    <w:rsid w:val="004A032E"/>
    <w:rsid w:val="004A0AE7"/>
    <w:rsid w:val="004A1DE5"/>
    <w:rsid w:val="004A315D"/>
    <w:rsid w:val="004A362B"/>
    <w:rsid w:val="004A3D84"/>
    <w:rsid w:val="004A44CB"/>
    <w:rsid w:val="004A4EB2"/>
    <w:rsid w:val="004A4F93"/>
    <w:rsid w:val="004A7343"/>
    <w:rsid w:val="004A7557"/>
    <w:rsid w:val="004B28A3"/>
    <w:rsid w:val="004B3257"/>
    <w:rsid w:val="004B3436"/>
    <w:rsid w:val="004B4BD0"/>
    <w:rsid w:val="004B5079"/>
    <w:rsid w:val="004B7691"/>
    <w:rsid w:val="004B76F0"/>
    <w:rsid w:val="004C07AB"/>
    <w:rsid w:val="004C1BDF"/>
    <w:rsid w:val="004C29D4"/>
    <w:rsid w:val="004C3E21"/>
    <w:rsid w:val="004C489C"/>
    <w:rsid w:val="004C5377"/>
    <w:rsid w:val="004C543F"/>
    <w:rsid w:val="004C5C42"/>
    <w:rsid w:val="004D0001"/>
    <w:rsid w:val="004D2DD7"/>
    <w:rsid w:val="004D3AAA"/>
    <w:rsid w:val="004D47AA"/>
    <w:rsid w:val="004D484A"/>
    <w:rsid w:val="004D671F"/>
    <w:rsid w:val="004E01A7"/>
    <w:rsid w:val="004E1187"/>
    <w:rsid w:val="004E29AB"/>
    <w:rsid w:val="004E2A74"/>
    <w:rsid w:val="004E2D23"/>
    <w:rsid w:val="004E30AF"/>
    <w:rsid w:val="004E34BD"/>
    <w:rsid w:val="004E3697"/>
    <w:rsid w:val="004E4317"/>
    <w:rsid w:val="004E4672"/>
    <w:rsid w:val="004E5BC4"/>
    <w:rsid w:val="004E6DD9"/>
    <w:rsid w:val="004F031E"/>
    <w:rsid w:val="004F21B3"/>
    <w:rsid w:val="004F3029"/>
    <w:rsid w:val="004F34B6"/>
    <w:rsid w:val="004F3B98"/>
    <w:rsid w:val="004F3C29"/>
    <w:rsid w:val="004F3D19"/>
    <w:rsid w:val="004F4EC8"/>
    <w:rsid w:val="004F5637"/>
    <w:rsid w:val="004F5D2E"/>
    <w:rsid w:val="004F6154"/>
    <w:rsid w:val="004F6441"/>
    <w:rsid w:val="004F67B4"/>
    <w:rsid w:val="004F6C20"/>
    <w:rsid w:val="004F7B38"/>
    <w:rsid w:val="004F7D00"/>
    <w:rsid w:val="0050045E"/>
    <w:rsid w:val="00500CD7"/>
    <w:rsid w:val="00501993"/>
    <w:rsid w:val="0050292B"/>
    <w:rsid w:val="00503536"/>
    <w:rsid w:val="005073E6"/>
    <w:rsid w:val="0050788A"/>
    <w:rsid w:val="0051118F"/>
    <w:rsid w:val="00511EEF"/>
    <w:rsid w:val="005123CA"/>
    <w:rsid w:val="005141A8"/>
    <w:rsid w:val="005154FD"/>
    <w:rsid w:val="00520483"/>
    <w:rsid w:val="005206AE"/>
    <w:rsid w:val="00520CDE"/>
    <w:rsid w:val="00521685"/>
    <w:rsid w:val="005255B8"/>
    <w:rsid w:val="00527B6E"/>
    <w:rsid w:val="00527C04"/>
    <w:rsid w:val="00531302"/>
    <w:rsid w:val="005316E9"/>
    <w:rsid w:val="00531BF7"/>
    <w:rsid w:val="00532104"/>
    <w:rsid w:val="005337B4"/>
    <w:rsid w:val="00535AF4"/>
    <w:rsid w:val="00535BC8"/>
    <w:rsid w:val="00536135"/>
    <w:rsid w:val="005363D5"/>
    <w:rsid w:val="005432AB"/>
    <w:rsid w:val="005448A7"/>
    <w:rsid w:val="00544A83"/>
    <w:rsid w:val="00544B98"/>
    <w:rsid w:val="005452D7"/>
    <w:rsid w:val="00545BDE"/>
    <w:rsid w:val="00546259"/>
    <w:rsid w:val="00547193"/>
    <w:rsid w:val="005479A7"/>
    <w:rsid w:val="00550CA5"/>
    <w:rsid w:val="00551583"/>
    <w:rsid w:val="00551FD2"/>
    <w:rsid w:val="00553B28"/>
    <w:rsid w:val="00555700"/>
    <w:rsid w:val="00555E88"/>
    <w:rsid w:val="00556B79"/>
    <w:rsid w:val="00557978"/>
    <w:rsid w:val="00560C90"/>
    <w:rsid w:val="00560E12"/>
    <w:rsid w:val="00560EA6"/>
    <w:rsid w:val="00562451"/>
    <w:rsid w:val="005639DD"/>
    <w:rsid w:val="005642D7"/>
    <w:rsid w:val="00564752"/>
    <w:rsid w:val="00564BBF"/>
    <w:rsid w:val="00565DCE"/>
    <w:rsid w:val="00566892"/>
    <w:rsid w:val="00566D56"/>
    <w:rsid w:val="00567F06"/>
    <w:rsid w:val="005703B2"/>
    <w:rsid w:val="005704FE"/>
    <w:rsid w:val="005711BF"/>
    <w:rsid w:val="005711F5"/>
    <w:rsid w:val="005717D8"/>
    <w:rsid w:val="00571DD9"/>
    <w:rsid w:val="00573D99"/>
    <w:rsid w:val="00574364"/>
    <w:rsid w:val="00574A73"/>
    <w:rsid w:val="00576AA0"/>
    <w:rsid w:val="00580573"/>
    <w:rsid w:val="00580778"/>
    <w:rsid w:val="0058119B"/>
    <w:rsid w:val="00581A0C"/>
    <w:rsid w:val="00581A20"/>
    <w:rsid w:val="00582CD2"/>
    <w:rsid w:val="005836BD"/>
    <w:rsid w:val="00583872"/>
    <w:rsid w:val="00583CEC"/>
    <w:rsid w:val="0058451E"/>
    <w:rsid w:val="00585780"/>
    <w:rsid w:val="00586620"/>
    <w:rsid w:val="00586A32"/>
    <w:rsid w:val="005870A3"/>
    <w:rsid w:val="00587B63"/>
    <w:rsid w:val="0059011B"/>
    <w:rsid w:val="0059214F"/>
    <w:rsid w:val="00592AAA"/>
    <w:rsid w:val="00592C61"/>
    <w:rsid w:val="00592F75"/>
    <w:rsid w:val="00593650"/>
    <w:rsid w:val="00594984"/>
    <w:rsid w:val="00595437"/>
    <w:rsid w:val="00596E32"/>
    <w:rsid w:val="0059737A"/>
    <w:rsid w:val="00597585"/>
    <w:rsid w:val="005A05DB"/>
    <w:rsid w:val="005A1BE5"/>
    <w:rsid w:val="005A1E7D"/>
    <w:rsid w:val="005A22E2"/>
    <w:rsid w:val="005A2B3C"/>
    <w:rsid w:val="005A541B"/>
    <w:rsid w:val="005A6212"/>
    <w:rsid w:val="005A62D6"/>
    <w:rsid w:val="005A64B3"/>
    <w:rsid w:val="005A7B0D"/>
    <w:rsid w:val="005B10F9"/>
    <w:rsid w:val="005B24D0"/>
    <w:rsid w:val="005B34EE"/>
    <w:rsid w:val="005B676E"/>
    <w:rsid w:val="005B6A43"/>
    <w:rsid w:val="005B7B9D"/>
    <w:rsid w:val="005B7E70"/>
    <w:rsid w:val="005C0081"/>
    <w:rsid w:val="005C1FD3"/>
    <w:rsid w:val="005C2FEF"/>
    <w:rsid w:val="005C3619"/>
    <w:rsid w:val="005C4725"/>
    <w:rsid w:val="005C476A"/>
    <w:rsid w:val="005C6AC3"/>
    <w:rsid w:val="005C708F"/>
    <w:rsid w:val="005C7449"/>
    <w:rsid w:val="005C7535"/>
    <w:rsid w:val="005D0655"/>
    <w:rsid w:val="005D1548"/>
    <w:rsid w:val="005D28CA"/>
    <w:rsid w:val="005D5A84"/>
    <w:rsid w:val="005D5E6F"/>
    <w:rsid w:val="005D7A8C"/>
    <w:rsid w:val="005D7FC0"/>
    <w:rsid w:val="005E0433"/>
    <w:rsid w:val="005E09A2"/>
    <w:rsid w:val="005E2514"/>
    <w:rsid w:val="005E2B5A"/>
    <w:rsid w:val="005E2BAA"/>
    <w:rsid w:val="005E2BE7"/>
    <w:rsid w:val="005E2C13"/>
    <w:rsid w:val="005E3BF0"/>
    <w:rsid w:val="005E6C72"/>
    <w:rsid w:val="005F0E9A"/>
    <w:rsid w:val="005F1D20"/>
    <w:rsid w:val="005F31BD"/>
    <w:rsid w:val="005F3277"/>
    <w:rsid w:val="005F4553"/>
    <w:rsid w:val="005F50A1"/>
    <w:rsid w:val="005F58EE"/>
    <w:rsid w:val="005F6287"/>
    <w:rsid w:val="005F66D2"/>
    <w:rsid w:val="005F6A69"/>
    <w:rsid w:val="005F744C"/>
    <w:rsid w:val="005F7682"/>
    <w:rsid w:val="00600C9D"/>
    <w:rsid w:val="00600FE2"/>
    <w:rsid w:val="00601053"/>
    <w:rsid w:val="0060131C"/>
    <w:rsid w:val="006014C7"/>
    <w:rsid w:val="0060170A"/>
    <w:rsid w:val="006018ED"/>
    <w:rsid w:val="00601BD2"/>
    <w:rsid w:val="006024DC"/>
    <w:rsid w:val="006043F9"/>
    <w:rsid w:val="00605924"/>
    <w:rsid w:val="006059A8"/>
    <w:rsid w:val="006062ED"/>
    <w:rsid w:val="00607DAD"/>
    <w:rsid w:val="006105BD"/>
    <w:rsid w:val="0061128E"/>
    <w:rsid w:val="006116DD"/>
    <w:rsid w:val="00613BFC"/>
    <w:rsid w:val="00614394"/>
    <w:rsid w:val="0061607F"/>
    <w:rsid w:val="006164EB"/>
    <w:rsid w:val="00616E1A"/>
    <w:rsid w:val="00617B6A"/>
    <w:rsid w:val="006227F2"/>
    <w:rsid w:val="00622FFB"/>
    <w:rsid w:val="00623CF7"/>
    <w:rsid w:val="00623DF6"/>
    <w:rsid w:val="0062664B"/>
    <w:rsid w:val="00627CD1"/>
    <w:rsid w:val="00627F7C"/>
    <w:rsid w:val="006316D2"/>
    <w:rsid w:val="00631877"/>
    <w:rsid w:val="006333F8"/>
    <w:rsid w:val="00633937"/>
    <w:rsid w:val="00635180"/>
    <w:rsid w:val="0063644D"/>
    <w:rsid w:val="00636BDD"/>
    <w:rsid w:val="00636EBE"/>
    <w:rsid w:val="00640DCF"/>
    <w:rsid w:val="00641403"/>
    <w:rsid w:val="00641466"/>
    <w:rsid w:val="00641D48"/>
    <w:rsid w:val="0064207C"/>
    <w:rsid w:val="00642457"/>
    <w:rsid w:val="00642977"/>
    <w:rsid w:val="0064457A"/>
    <w:rsid w:val="006462F0"/>
    <w:rsid w:val="0065022C"/>
    <w:rsid w:val="006503DF"/>
    <w:rsid w:val="00650460"/>
    <w:rsid w:val="00650991"/>
    <w:rsid w:val="00650C7B"/>
    <w:rsid w:val="00650F05"/>
    <w:rsid w:val="0065178A"/>
    <w:rsid w:val="0065207C"/>
    <w:rsid w:val="0065357B"/>
    <w:rsid w:val="0065361D"/>
    <w:rsid w:val="00653F90"/>
    <w:rsid w:val="00654A5B"/>
    <w:rsid w:val="00656B6E"/>
    <w:rsid w:val="00656DE8"/>
    <w:rsid w:val="00660168"/>
    <w:rsid w:val="006621A9"/>
    <w:rsid w:val="00662640"/>
    <w:rsid w:val="0066321E"/>
    <w:rsid w:val="0066328B"/>
    <w:rsid w:val="00663C99"/>
    <w:rsid w:val="00664D61"/>
    <w:rsid w:val="00664D85"/>
    <w:rsid w:val="0066546B"/>
    <w:rsid w:val="006659BC"/>
    <w:rsid w:val="00665CBC"/>
    <w:rsid w:val="0066639A"/>
    <w:rsid w:val="00666B71"/>
    <w:rsid w:val="00667C50"/>
    <w:rsid w:val="006712D8"/>
    <w:rsid w:val="0067159F"/>
    <w:rsid w:val="00673AA7"/>
    <w:rsid w:val="0067745F"/>
    <w:rsid w:val="0067797C"/>
    <w:rsid w:val="00680488"/>
    <w:rsid w:val="00682BC7"/>
    <w:rsid w:val="00684833"/>
    <w:rsid w:val="00684B39"/>
    <w:rsid w:val="006853B0"/>
    <w:rsid w:val="00686202"/>
    <w:rsid w:val="0068737D"/>
    <w:rsid w:val="00687B4F"/>
    <w:rsid w:val="0069182C"/>
    <w:rsid w:val="00692671"/>
    <w:rsid w:val="00692B2C"/>
    <w:rsid w:val="006939F2"/>
    <w:rsid w:val="00696A06"/>
    <w:rsid w:val="00696C11"/>
    <w:rsid w:val="006A01BE"/>
    <w:rsid w:val="006A0A2A"/>
    <w:rsid w:val="006A1486"/>
    <w:rsid w:val="006A1F50"/>
    <w:rsid w:val="006A2258"/>
    <w:rsid w:val="006A355A"/>
    <w:rsid w:val="006A7765"/>
    <w:rsid w:val="006A7D94"/>
    <w:rsid w:val="006B2D05"/>
    <w:rsid w:val="006B2ECA"/>
    <w:rsid w:val="006B2F02"/>
    <w:rsid w:val="006B3F75"/>
    <w:rsid w:val="006B553D"/>
    <w:rsid w:val="006B5AFB"/>
    <w:rsid w:val="006B6C5F"/>
    <w:rsid w:val="006C0587"/>
    <w:rsid w:val="006C0F5B"/>
    <w:rsid w:val="006C16F1"/>
    <w:rsid w:val="006C48F3"/>
    <w:rsid w:val="006C60CB"/>
    <w:rsid w:val="006C7200"/>
    <w:rsid w:val="006C7308"/>
    <w:rsid w:val="006D08EE"/>
    <w:rsid w:val="006D0BF0"/>
    <w:rsid w:val="006D2094"/>
    <w:rsid w:val="006D50F3"/>
    <w:rsid w:val="006D6298"/>
    <w:rsid w:val="006D7483"/>
    <w:rsid w:val="006E07BA"/>
    <w:rsid w:val="006E14FD"/>
    <w:rsid w:val="006E1852"/>
    <w:rsid w:val="006E186F"/>
    <w:rsid w:val="006E1A71"/>
    <w:rsid w:val="006E1F55"/>
    <w:rsid w:val="006E2428"/>
    <w:rsid w:val="006E27DB"/>
    <w:rsid w:val="006E280E"/>
    <w:rsid w:val="006E2B28"/>
    <w:rsid w:val="006E2C63"/>
    <w:rsid w:val="006E3175"/>
    <w:rsid w:val="006E3456"/>
    <w:rsid w:val="006E3FE2"/>
    <w:rsid w:val="006E4A33"/>
    <w:rsid w:val="006E561F"/>
    <w:rsid w:val="006E5835"/>
    <w:rsid w:val="006E5D6B"/>
    <w:rsid w:val="006E6614"/>
    <w:rsid w:val="006E7F67"/>
    <w:rsid w:val="006F092E"/>
    <w:rsid w:val="006F0C51"/>
    <w:rsid w:val="006F0D6F"/>
    <w:rsid w:val="006F1815"/>
    <w:rsid w:val="006F3101"/>
    <w:rsid w:val="006F3A0A"/>
    <w:rsid w:val="006F42EC"/>
    <w:rsid w:val="006F58D3"/>
    <w:rsid w:val="006F7EF8"/>
    <w:rsid w:val="00700487"/>
    <w:rsid w:val="0070100B"/>
    <w:rsid w:val="0070129B"/>
    <w:rsid w:val="00702946"/>
    <w:rsid w:val="007031E2"/>
    <w:rsid w:val="007033CD"/>
    <w:rsid w:val="007038E5"/>
    <w:rsid w:val="007046DA"/>
    <w:rsid w:val="00704B44"/>
    <w:rsid w:val="007050C5"/>
    <w:rsid w:val="00705424"/>
    <w:rsid w:val="00706671"/>
    <w:rsid w:val="00706ABA"/>
    <w:rsid w:val="007074E1"/>
    <w:rsid w:val="00707C42"/>
    <w:rsid w:val="007105B5"/>
    <w:rsid w:val="007107FD"/>
    <w:rsid w:val="007120C5"/>
    <w:rsid w:val="00712A80"/>
    <w:rsid w:val="00712AFD"/>
    <w:rsid w:val="00714367"/>
    <w:rsid w:val="00714EEE"/>
    <w:rsid w:val="007153B5"/>
    <w:rsid w:val="00715772"/>
    <w:rsid w:val="00715EB3"/>
    <w:rsid w:val="00716800"/>
    <w:rsid w:val="00716BAB"/>
    <w:rsid w:val="00716E16"/>
    <w:rsid w:val="007208FD"/>
    <w:rsid w:val="00720E44"/>
    <w:rsid w:val="00721025"/>
    <w:rsid w:val="0072123D"/>
    <w:rsid w:val="00722370"/>
    <w:rsid w:val="0072350A"/>
    <w:rsid w:val="00723B53"/>
    <w:rsid w:val="007242D6"/>
    <w:rsid w:val="00726153"/>
    <w:rsid w:val="0072709F"/>
    <w:rsid w:val="00727752"/>
    <w:rsid w:val="00727E17"/>
    <w:rsid w:val="00730E43"/>
    <w:rsid w:val="00731152"/>
    <w:rsid w:val="00731325"/>
    <w:rsid w:val="00734095"/>
    <w:rsid w:val="00737501"/>
    <w:rsid w:val="00741529"/>
    <w:rsid w:val="007423C1"/>
    <w:rsid w:val="00742BCA"/>
    <w:rsid w:val="00742F84"/>
    <w:rsid w:val="00743995"/>
    <w:rsid w:val="0074436F"/>
    <w:rsid w:val="0075006C"/>
    <w:rsid w:val="00750B44"/>
    <w:rsid w:val="00750E7A"/>
    <w:rsid w:val="0075155E"/>
    <w:rsid w:val="00751CC2"/>
    <w:rsid w:val="007527F2"/>
    <w:rsid w:val="007529E6"/>
    <w:rsid w:val="00753CC8"/>
    <w:rsid w:val="00754C73"/>
    <w:rsid w:val="00754F22"/>
    <w:rsid w:val="00755E2A"/>
    <w:rsid w:val="00756E34"/>
    <w:rsid w:val="00757C51"/>
    <w:rsid w:val="0076155B"/>
    <w:rsid w:val="00763312"/>
    <w:rsid w:val="00764863"/>
    <w:rsid w:val="00764E31"/>
    <w:rsid w:val="00766E4D"/>
    <w:rsid w:val="00767444"/>
    <w:rsid w:val="007675BB"/>
    <w:rsid w:val="00767D3C"/>
    <w:rsid w:val="00770DA6"/>
    <w:rsid w:val="00771DF1"/>
    <w:rsid w:val="00772A31"/>
    <w:rsid w:val="00773D81"/>
    <w:rsid w:val="00774DC7"/>
    <w:rsid w:val="00774E63"/>
    <w:rsid w:val="007754BA"/>
    <w:rsid w:val="007768C1"/>
    <w:rsid w:val="007775B2"/>
    <w:rsid w:val="007778DF"/>
    <w:rsid w:val="007807C3"/>
    <w:rsid w:val="007808B2"/>
    <w:rsid w:val="00780C01"/>
    <w:rsid w:val="007810BC"/>
    <w:rsid w:val="0078265E"/>
    <w:rsid w:val="00782EB9"/>
    <w:rsid w:val="00783209"/>
    <w:rsid w:val="00783DEA"/>
    <w:rsid w:val="00787769"/>
    <w:rsid w:val="00787FD7"/>
    <w:rsid w:val="0079075A"/>
    <w:rsid w:val="007918D3"/>
    <w:rsid w:val="00793EE9"/>
    <w:rsid w:val="007947D1"/>
    <w:rsid w:val="00795154"/>
    <w:rsid w:val="00795219"/>
    <w:rsid w:val="00795EDF"/>
    <w:rsid w:val="007971CA"/>
    <w:rsid w:val="00797DF1"/>
    <w:rsid w:val="00797FF4"/>
    <w:rsid w:val="007A06E1"/>
    <w:rsid w:val="007A07BF"/>
    <w:rsid w:val="007A0AB6"/>
    <w:rsid w:val="007A1E6C"/>
    <w:rsid w:val="007A22C6"/>
    <w:rsid w:val="007A22F6"/>
    <w:rsid w:val="007A2F06"/>
    <w:rsid w:val="007A4593"/>
    <w:rsid w:val="007A479D"/>
    <w:rsid w:val="007A4B7D"/>
    <w:rsid w:val="007A5C33"/>
    <w:rsid w:val="007A686E"/>
    <w:rsid w:val="007A6FA7"/>
    <w:rsid w:val="007B09C9"/>
    <w:rsid w:val="007B18C0"/>
    <w:rsid w:val="007B230D"/>
    <w:rsid w:val="007B3205"/>
    <w:rsid w:val="007B486B"/>
    <w:rsid w:val="007B5232"/>
    <w:rsid w:val="007B6648"/>
    <w:rsid w:val="007B7280"/>
    <w:rsid w:val="007C0F2A"/>
    <w:rsid w:val="007C1040"/>
    <w:rsid w:val="007C1BF5"/>
    <w:rsid w:val="007C284A"/>
    <w:rsid w:val="007C3881"/>
    <w:rsid w:val="007C6052"/>
    <w:rsid w:val="007C6700"/>
    <w:rsid w:val="007C69E8"/>
    <w:rsid w:val="007C6BC9"/>
    <w:rsid w:val="007D3B25"/>
    <w:rsid w:val="007D40D1"/>
    <w:rsid w:val="007D46C5"/>
    <w:rsid w:val="007D53D3"/>
    <w:rsid w:val="007D5C43"/>
    <w:rsid w:val="007D678F"/>
    <w:rsid w:val="007D6A06"/>
    <w:rsid w:val="007D704E"/>
    <w:rsid w:val="007D741E"/>
    <w:rsid w:val="007D772A"/>
    <w:rsid w:val="007E118F"/>
    <w:rsid w:val="007E2014"/>
    <w:rsid w:val="007E2D6F"/>
    <w:rsid w:val="007E57D3"/>
    <w:rsid w:val="007E5A03"/>
    <w:rsid w:val="007E5B75"/>
    <w:rsid w:val="007E5DE6"/>
    <w:rsid w:val="007E738E"/>
    <w:rsid w:val="007E78AB"/>
    <w:rsid w:val="007E79BB"/>
    <w:rsid w:val="007E7B56"/>
    <w:rsid w:val="007F08AF"/>
    <w:rsid w:val="007F1F26"/>
    <w:rsid w:val="007F2B58"/>
    <w:rsid w:val="007F2FF1"/>
    <w:rsid w:val="007F5192"/>
    <w:rsid w:val="007F52D8"/>
    <w:rsid w:val="007F5D41"/>
    <w:rsid w:val="007F665F"/>
    <w:rsid w:val="007F7561"/>
    <w:rsid w:val="007F796F"/>
    <w:rsid w:val="00800B6F"/>
    <w:rsid w:val="00802692"/>
    <w:rsid w:val="00802D3B"/>
    <w:rsid w:val="00803AC8"/>
    <w:rsid w:val="00810F7E"/>
    <w:rsid w:val="00811369"/>
    <w:rsid w:val="00811AC7"/>
    <w:rsid w:val="00813756"/>
    <w:rsid w:val="0081441E"/>
    <w:rsid w:val="00815134"/>
    <w:rsid w:val="0081746C"/>
    <w:rsid w:val="00820849"/>
    <w:rsid w:val="00821FBA"/>
    <w:rsid w:val="0082236E"/>
    <w:rsid w:val="00823E2C"/>
    <w:rsid w:val="00824BE0"/>
    <w:rsid w:val="008252E8"/>
    <w:rsid w:val="0082658A"/>
    <w:rsid w:val="00826945"/>
    <w:rsid w:val="00827718"/>
    <w:rsid w:val="0083007F"/>
    <w:rsid w:val="00833A21"/>
    <w:rsid w:val="00833FC9"/>
    <w:rsid w:val="008347DC"/>
    <w:rsid w:val="00834FD8"/>
    <w:rsid w:val="0083515F"/>
    <w:rsid w:val="00835F55"/>
    <w:rsid w:val="008367A2"/>
    <w:rsid w:val="008374CB"/>
    <w:rsid w:val="008376C5"/>
    <w:rsid w:val="00837DD4"/>
    <w:rsid w:val="00841298"/>
    <w:rsid w:val="0084173C"/>
    <w:rsid w:val="008418A3"/>
    <w:rsid w:val="0084191B"/>
    <w:rsid w:val="00842090"/>
    <w:rsid w:val="00842363"/>
    <w:rsid w:val="00842D28"/>
    <w:rsid w:val="00842F0D"/>
    <w:rsid w:val="0084394C"/>
    <w:rsid w:val="00844EE0"/>
    <w:rsid w:val="00845B57"/>
    <w:rsid w:val="008463A7"/>
    <w:rsid w:val="00847E05"/>
    <w:rsid w:val="00847F8B"/>
    <w:rsid w:val="008504BD"/>
    <w:rsid w:val="00851968"/>
    <w:rsid w:val="00852810"/>
    <w:rsid w:val="00852EEB"/>
    <w:rsid w:val="00853F14"/>
    <w:rsid w:val="008541C0"/>
    <w:rsid w:val="0085443E"/>
    <w:rsid w:val="00854917"/>
    <w:rsid w:val="008549FC"/>
    <w:rsid w:val="00854B66"/>
    <w:rsid w:val="00854E43"/>
    <w:rsid w:val="00855A07"/>
    <w:rsid w:val="008566F6"/>
    <w:rsid w:val="0085737D"/>
    <w:rsid w:val="00857E6D"/>
    <w:rsid w:val="008604E4"/>
    <w:rsid w:val="008612BB"/>
    <w:rsid w:val="00861509"/>
    <w:rsid w:val="00861E71"/>
    <w:rsid w:val="008623BB"/>
    <w:rsid w:val="008625CA"/>
    <w:rsid w:val="0086326A"/>
    <w:rsid w:val="00863409"/>
    <w:rsid w:val="00863B06"/>
    <w:rsid w:val="00864083"/>
    <w:rsid w:val="00864132"/>
    <w:rsid w:val="008644A9"/>
    <w:rsid w:val="00865745"/>
    <w:rsid w:val="008660B4"/>
    <w:rsid w:val="0086708E"/>
    <w:rsid w:val="0086789A"/>
    <w:rsid w:val="008701E0"/>
    <w:rsid w:val="0087168D"/>
    <w:rsid w:val="00873119"/>
    <w:rsid w:val="008743AB"/>
    <w:rsid w:val="00875F4E"/>
    <w:rsid w:val="00876003"/>
    <w:rsid w:val="008760F1"/>
    <w:rsid w:val="00876134"/>
    <w:rsid w:val="00876237"/>
    <w:rsid w:val="00876A5E"/>
    <w:rsid w:val="00877770"/>
    <w:rsid w:val="0088078F"/>
    <w:rsid w:val="00881DB2"/>
    <w:rsid w:val="00881EC5"/>
    <w:rsid w:val="008839DB"/>
    <w:rsid w:val="00883F08"/>
    <w:rsid w:val="00884347"/>
    <w:rsid w:val="00884576"/>
    <w:rsid w:val="00884DDF"/>
    <w:rsid w:val="00884F2A"/>
    <w:rsid w:val="0088588F"/>
    <w:rsid w:val="00886782"/>
    <w:rsid w:val="00887835"/>
    <w:rsid w:val="00890124"/>
    <w:rsid w:val="00891DB7"/>
    <w:rsid w:val="00892196"/>
    <w:rsid w:val="0089291B"/>
    <w:rsid w:val="00894D42"/>
    <w:rsid w:val="00896731"/>
    <w:rsid w:val="00897686"/>
    <w:rsid w:val="00897F57"/>
    <w:rsid w:val="008A10BB"/>
    <w:rsid w:val="008A25BA"/>
    <w:rsid w:val="008A2727"/>
    <w:rsid w:val="008A3C6E"/>
    <w:rsid w:val="008A4B08"/>
    <w:rsid w:val="008A5300"/>
    <w:rsid w:val="008A5995"/>
    <w:rsid w:val="008A6688"/>
    <w:rsid w:val="008A6A59"/>
    <w:rsid w:val="008B08F4"/>
    <w:rsid w:val="008B0965"/>
    <w:rsid w:val="008B1EC7"/>
    <w:rsid w:val="008B218D"/>
    <w:rsid w:val="008B2192"/>
    <w:rsid w:val="008B249A"/>
    <w:rsid w:val="008B29E1"/>
    <w:rsid w:val="008B3599"/>
    <w:rsid w:val="008B3E90"/>
    <w:rsid w:val="008B4435"/>
    <w:rsid w:val="008B531D"/>
    <w:rsid w:val="008B544C"/>
    <w:rsid w:val="008B610C"/>
    <w:rsid w:val="008B7E99"/>
    <w:rsid w:val="008C0088"/>
    <w:rsid w:val="008C00DA"/>
    <w:rsid w:val="008C4512"/>
    <w:rsid w:val="008C4CAD"/>
    <w:rsid w:val="008C60BC"/>
    <w:rsid w:val="008C73C2"/>
    <w:rsid w:val="008D048B"/>
    <w:rsid w:val="008D0C92"/>
    <w:rsid w:val="008D0D99"/>
    <w:rsid w:val="008D1A53"/>
    <w:rsid w:val="008D2036"/>
    <w:rsid w:val="008D57FE"/>
    <w:rsid w:val="008D5F3F"/>
    <w:rsid w:val="008E0365"/>
    <w:rsid w:val="008E2749"/>
    <w:rsid w:val="008E288D"/>
    <w:rsid w:val="008E45E7"/>
    <w:rsid w:val="008E685F"/>
    <w:rsid w:val="008E6D6D"/>
    <w:rsid w:val="008E6E1A"/>
    <w:rsid w:val="008E73E4"/>
    <w:rsid w:val="008F037A"/>
    <w:rsid w:val="008F03ED"/>
    <w:rsid w:val="008F10A8"/>
    <w:rsid w:val="008F2741"/>
    <w:rsid w:val="008F2925"/>
    <w:rsid w:val="008F2E45"/>
    <w:rsid w:val="008F3C57"/>
    <w:rsid w:val="008F46EC"/>
    <w:rsid w:val="008F6530"/>
    <w:rsid w:val="008F6A5A"/>
    <w:rsid w:val="008F6D8F"/>
    <w:rsid w:val="008F6F87"/>
    <w:rsid w:val="008F7BA0"/>
    <w:rsid w:val="008F7BBA"/>
    <w:rsid w:val="00900717"/>
    <w:rsid w:val="00901808"/>
    <w:rsid w:val="009020F0"/>
    <w:rsid w:val="009020FC"/>
    <w:rsid w:val="00902BA6"/>
    <w:rsid w:val="00902E28"/>
    <w:rsid w:val="009034FA"/>
    <w:rsid w:val="009042E5"/>
    <w:rsid w:val="0090446F"/>
    <w:rsid w:val="00906881"/>
    <w:rsid w:val="00906A87"/>
    <w:rsid w:val="00912DBE"/>
    <w:rsid w:val="009136AB"/>
    <w:rsid w:val="00913E63"/>
    <w:rsid w:val="009157CB"/>
    <w:rsid w:val="0091586A"/>
    <w:rsid w:val="0091594E"/>
    <w:rsid w:val="00915F65"/>
    <w:rsid w:val="0091675C"/>
    <w:rsid w:val="00920773"/>
    <w:rsid w:val="00920902"/>
    <w:rsid w:val="00921112"/>
    <w:rsid w:val="0092158C"/>
    <w:rsid w:val="00922B02"/>
    <w:rsid w:val="00923C42"/>
    <w:rsid w:val="0092473E"/>
    <w:rsid w:val="009250EF"/>
    <w:rsid w:val="0092531C"/>
    <w:rsid w:val="0092707F"/>
    <w:rsid w:val="009270BB"/>
    <w:rsid w:val="00927ABC"/>
    <w:rsid w:val="00927BBE"/>
    <w:rsid w:val="00933C20"/>
    <w:rsid w:val="00936543"/>
    <w:rsid w:val="00940E8D"/>
    <w:rsid w:val="00940F82"/>
    <w:rsid w:val="00940FCD"/>
    <w:rsid w:val="009410EF"/>
    <w:rsid w:val="00942140"/>
    <w:rsid w:val="009426EE"/>
    <w:rsid w:val="00942E2A"/>
    <w:rsid w:val="00943A84"/>
    <w:rsid w:val="00945283"/>
    <w:rsid w:val="00946E30"/>
    <w:rsid w:val="00952CAC"/>
    <w:rsid w:val="00953204"/>
    <w:rsid w:val="0095442B"/>
    <w:rsid w:val="00955C3B"/>
    <w:rsid w:val="009575B4"/>
    <w:rsid w:val="00957663"/>
    <w:rsid w:val="00957F82"/>
    <w:rsid w:val="00960184"/>
    <w:rsid w:val="00960784"/>
    <w:rsid w:val="0096194B"/>
    <w:rsid w:val="009629BB"/>
    <w:rsid w:val="00964131"/>
    <w:rsid w:val="009643DA"/>
    <w:rsid w:val="009646A8"/>
    <w:rsid w:val="00964DE0"/>
    <w:rsid w:val="0096738C"/>
    <w:rsid w:val="0097045B"/>
    <w:rsid w:val="009705E5"/>
    <w:rsid w:val="0097066F"/>
    <w:rsid w:val="00970AA9"/>
    <w:rsid w:val="0097240B"/>
    <w:rsid w:val="00972652"/>
    <w:rsid w:val="00973C89"/>
    <w:rsid w:val="00974A09"/>
    <w:rsid w:val="00975416"/>
    <w:rsid w:val="00976529"/>
    <w:rsid w:val="00976A5A"/>
    <w:rsid w:val="0097772B"/>
    <w:rsid w:val="00977CD3"/>
    <w:rsid w:val="009816C5"/>
    <w:rsid w:val="009825D9"/>
    <w:rsid w:val="00983F29"/>
    <w:rsid w:val="009840B1"/>
    <w:rsid w:val="00984A20"/>
    <w:rsid w:val="00985487"/>
    <w:rsid w:val="009868E7"/>
    <w:rsid w:val="00986FF1"/>
    <w:rsid w:val="00987872"/>
    <w:rsid w:val="0099025A"/>
    <w:rsid w:val="00990C9C"/>
    <w:rsid w:val="00990E4D"/>
    <w:rsid w:val="009914F5"/>
    <w:rsid w:val="00991A8E"/>
    <w:rsid w:val="009931AE"/>
    <w:rsid w:val="00993221"/>
    <w:rsid w:val="009934B4"/>
    <w:rsid w:val="00994628"/>
    <w:rsid w:val="00994640"/>
    <w:rsid w:val="00996F58"/>
    <w:rsid w:val="00997476"/>
    <w:rsid w:val="0099790F"/>
    <w:rsid w:val="009A08ED"/>
    <w:rsid w:val="009A17B8"/>
    <w:rsid w:val="009A3867"/>
    <w:rsid w:val="009A46BE"/>
    <w:rsid w:val="009A4E04"/>
    <w:rsid w:val="009A698B"/>
    <w:rsid w:val="009A6FFF"/>
    <w:rsid w:val="009A7DB7"/>
    <w:rsid w:val="009B0514"/>
    <w:rsid w:val="009B0B48"/>
    <w:rsid w:val="009B1ADE"/>
    <w:rsid w:val="009B1BD2"/>
    <w:rsid w:val="009B263E"/>
    <w:rsid w:val="009B38F0"/>
    <w:rsid w:val="009B4224"/>
    <w:rsid w:val="009B4A76"/>
    <w:rsid w:val="009B53F4"/>
    <w:rsid w:val="009B6519"/>
    <w:rsid w:val="009C2BBF"/>
    <w:rsid w:val="009C3FC3"/>
    <w:rsid w:val="009C4304"/>
    <w:rsid w:val="009C4326"/>
    <w:rsid w:val="009C6EE4"/>
    <w:rsid w:val="009D08CB"/>
    <w:rsid w:val="009D0CB2"/>
    <w:rsid w:val="009D10A4"/>
    <w:rsid w:val="009D11A3"/>
    <w:rsid w:val="009D1309"/>
    <w:rsid w:val="009D1581"/>
    <w:rsid w:val="009D2472"/>
    <w:rsid w:val="009D4F58"/>
    <w:rsid w:val="009D504D"/>
    <w:rsid w:val="009D7217"/>
    <w:rsid w:val="009D7E33"/>
    <w:rsid w:val="009E0ECE"/>
    <w:rsid w:val="009E1901"/>
    <w:rsid w:val="009E1CB6"/>
    <w:rsid w:val="009E2931"/>
    <w:rsid w:val="009E5DAB"/>
    <w:rsid w:val="009E5F6E"/>
    <w:rsid w:val="009E65E6"/>
    <w:rsid w:val="009E70BB"/>
    <w:rsid w:val="009E7E27"/>
    <w:rsid w:val="009F1C0B"/>
    <w:rsid w:val="009F1D30"/>
    <w:rsid w:val="009F2122"/>
    <w:rsid w:val="009F2268"/>
    <w:rsid w:val="009F2D09"/>
    <w:rsid w:val="009F3440"/>
    <w:rsid w:val="009F3D65"/>
    <w:rsid w:val="009F4767"/>
    <w:rsid w:val="009F63FE"/>
    <w:rsid w:val="009F71AE"/>
    <w:rsid w:val="00A00E76"/>
    <w:rsid w:val="00A0236C"/>
    <w:rsid w:val="00A025E3"/>
    <w:rsid w:val="00A02993"/>
    <w:rsid w:val="00A048E6"/>
    <w:rsid w:val="00A058C3"/>
    <w:rsid w:val="00A05A9B"/>
    <w:rsid w:val="00A06099"/>
    <w:rsid w:val="00A06CC1"/>
    <w:rsid w:val="00A1097B"/>
    <w:rsid w:val="00A12CBC"/>
    <w:rsid w:val="00A136C9"/>
    <w:rsid w:val="00A13B82"/>
    <w:rsid w:val="00A14040"/>
    <w:rsid w:val="00A14091"/>
    <w:rsid w:val="00A14192"/>
    <w:rsid w:val="00A150E3"/>
    <w:rsid w:val="00A2217B"/>
    <w:rsid w:val="00A229CC"/>
    <w:rsid w:val="00A2563A"/>
    <w:rsid w:val="00A26E9E"/>
    <w:rsid w:val="00A26F0C"/>
    <w:rsid w:val="00A2727A"/>
    <w:rsid w:val="00A27BE1"/>
    <w:rsid w:val="00A300CA"/>
    <w:rsid w:val="00A30FB4"/>
    <w:rsid w:val="00A31817"/>
    <w:rsid w:val="00A319BF"/>
    <w:rsid w:val="00A31D29"/>
    <w:rsid w:val="00A31E45"/>
    <w:rsid w:val="00A32086"/>
    <w:rsid w:val="00A32963"/>
    <w:rsid w:val="00A329F4"/>
    <w:rsid w:val="00A32AF0"/>
    <w:rsid w:val="00A336F3"/>
    <w:rsid w:val="00A33D89"/>
    <w:rsid w:val="00A34C40"/>
    <w:rsid w:val="00A3580C"/>
    <w:rsid w:val="00A35FD9"/>
    <w:rsid w:val="00A36297"/>
    <w:rsid w:val="00A36C97"/>
    <w:rsid w:val="00A36DB4"/>
    <w:rsid w:val="00A370FF"/>
    <w:rsid w:val="00A374F0"/>
    <w:rsid w:val="00A37D0B"/>
    <w:rsid w:val="00A37D34"/>
    <w:rsid w:val="00A40208"/>
    <w:rsid w:val="00A4023E"/>
    <w:rsid w:val="00A40C58"/>
    <w:rsid w:val="00A40ED2"/>
    <w:rsid w:val="00A42524"/>
    <w:rsid w:val="00A458BD"/>
    <w:rsid w:val="00A45C0C"/>
    <w:rsid w:val="00A45EE0"/>
    <w:rsid w:val="00A4633B"/>
    <w:rsid w:val="00A46B83"/>
    <w:rsid w:val="00A4717F"/>
    <w:rsid w:val="00A47C42"/>
    <w:rsid w:val="00A5174E"/>
    <w:rsid w:val="00A51BCC"/>
    <w:rsid w:val="00A5286A"/>
    <w:rsid w:val="00A57378"/>
    <w:rsid w:val="00A5740D"/>
    <w:rsid w:val="00A576B6"/>
    <w:rsid w:val="00A602B9"/>
    <w:rsid w:val="00A6254B"/>
    <w:rsid w:val="00A62ED7"/>
    <w:rsid w:val="00A6331A"/>
    <w:rsid w:val="00A638C9"/>
    <w:rsid w:val="00A6394E"/>
    <w:rsid w:val="00A63A50"/>
    <w:rsid w:val="00A649F9"/>
    <w:rsid w:val="00A654A5"/>
    <w:rsid w:val="00A657C3"/>
    <w:rsid w:val="00A65CF3"/>
    <w:rsid w:val="00A66034"/>
    <w:rsid w:val="00A66ED7"/>
    <w:rsid w:val="00A70437"/>
    <w:rsid w:val="00A713FA"/>
    <w:rsid w:val="00A71552"/>
    <w:rsid w:val="00A71DB1"/>
    <w:rsid w:val="00A72617"/>
    <w:rsid w:val="00A73F0A"/>
    <w:rsid w:val="00A7569C"/>
    <w:rsid w:val="00A75F4C"/>
    <w:rsid w:val="00A76662"/>
    <w:rsid w:val="00A80890"/>
    <w:rsid w:val="00A8223E"/>
    <w:rsid w:val="00A83C19"/>
    <w:rsid w:val="00A84956"/>
    <w:rsid w:val="00A85021"/>
    <w:rsid w:val="00A85E90"/>
    <w:rsid w:val="00A87FC8"/>
    <w:rsid w:val="00A910E0"/>
    <w:rsid w:val="00A925E7"/>
    <w:rsid w:val="00A9282E"/>
    <w:rsid w:val="00A93698"/>
    <w:rsid w:val="00A94920"/>
    <w:rsid w:val="00A97B1C"/>
    <w:rsid w:val="00AA0EAD"/>
    <w:rsid w:val="00AA13FC"/>
    <w:rsid w:val="00AA2A60"/>
    <w:rsid w:val="00AA3958"/>
    <w:rsid w:val="00AA49E8"/>
    <w:rsid w:val="00AA5337"/>
    <w:rsid w:val="00AA70B6"/>
    <w:rsid w:val="00AB06F4"/>
    <w:rsid w:val="00AB34D3"/>
    <w:rsid w:val="00AB356B"/>
    <w:rsid w:val="00AB364D"/>
    <w:rsid w:val="00AB4411"/>
    <w:rsid w:val="00AB5A0C"/>
    <w:rsid w:val="00AB717C"/>
    <w:rsid w:val="00AB737D"/>
    <w:rsid w:val="00AB7872"/>
    <w:rsid w:val="00AC0F10"/>
    <w:rsid w:val="00AC4ABD"/>
    <w:rsid w:val="00AC6720"/>
    <w:rsid w:val="00AC7647"/>
    <w:rsid w:val="00AD21FD"/>
    <w:rsid w:val="00AD2754"/>
    <w:rsid w:val="00AD55E3"/>
    <w:rsid w:val="00AD6466"/>
    <w:rsid w:val="00AD78B6"/>
    <w:rsid w:val="00AD7A9D"/>
    <w:rsid w:val="00AE0196"/>
    <w:rsid w:val="00AE0C7A"/>
    <w:rsid w:val="00AE1E09"/>
    <w:rsid w:val="00AE1FA0"/>
    <w:rsid w:val="00AE2667"/>
    <w:rsid w:val="00AE2B3F"/>
    <w:rsid w:val="00AE7641"/>
    <w:rsid w:val="00AE774E"/>
    <w:rsid w:val="00AE7B14"/>
    <w:rsid w:val="00AF4AB4"/>
    <w:rsid w:val="00AF62A8"/>
    <w:rsid w:val="00AF6C5E"/>
    <w:rsid w:val="00AF7446"/>
    <w:rsid w:val="00AF7ED7"/>
    <w:rsid w:val="00B00423"/>
    <w:rsid w:val="00B04DB8"/>
    <w:rsid w:val="00B05ADC"/>
    <w:rsid w:val="00B05CAE"/>
    <w:rsid w:val="00B05EC5"/>
    <w:rsid w:val="00B07D93"/>
    <w:rsid w:val="00B07E37"/>
    <w:rsid w:val="00B108B5"/>
    <w:rsid w:val="00B10E1F"/>
    <w:rsid w:val="00B110D8"/>
    <w:rsid w:val="00B1340C"/>
    <w:rsid w:val="00B13DBA"/>
    <w:rsid w:val="00B14F2A"/>
    <w:rsid w:val="00B16369"/>
    <w:rsid w:val="00B17997"/>
    <w:rsid w:val="00B17B12"/>
    <w:rsid w:val="00B22C2B"/>
    <w:rsid w:val="00B22E13"/>
    <w:rsid w:val="00B234F3"/>
    <w:rsid w:val="00B249DA"/>
    <w:rsid w:val="00B252FE"/>
    <w:rsid w:val="00B25798"/>
    <w:rsid w:val="00B270B3"/>
    <w:rsid w:val="00B310A2"/>
    <w:rsid w:val="00B3199B"/>
    <w:rsid w:val="00B32260"/>
    <w:rsid w:val="00B32E93"/>
    <w:rsid w:val="00B33533"/>
    <w:rsid w:val="00B33CFF"/>
    <w:rsid w:val="00B33F2A"/>
    <w:rsid w:val="00B34C91"/>
    <w:rsid w:val="00B362FF"/>
    <w:rsid w:val="00B366CF"/>
    <w:rsid w:val="00B37071"/>
    <w:rsid w:val="00B412E9"/>
    <w:rsid w:val="00B41B87"/>
    <w:rsid w:val="00B4331E"/>
    <w:rsid w:val="00B447F6"/>
    <w:rsid w:val="00B45235"/>
    <w:rsid w:val="00B4529E"/>
    <w:rsid w:val="00B46489"/>
    <w:rsid w:val="00B46B29"/>
    <w:rsid w:val="00B474BF"/>
    <w:rsid w:val="00B5168B"/>
    <w:rsid w:val="00B51DA6"/>
    <w:rsid w:val="00B52414"/>
    <w:rsid w:val="00B53332"/>
    <w:rsid w:val="00B53DAA"/>
    <w:rsid w:val="00B555AE"/>
    <w:rsid w:val="00B57D32"/>
    <w:rsid w:val="00B60EE9"/>
    <w:rsid w:val="00B61EF9"/>
    <w:rsid w:val="00B621AB"/>
    <w:rsid w:val="00B62308"/>
    <w:rsid w:val="00B6267D"/>
    <w:rsid w:val="00B65B9B"/>
    <w:rsid w:val="00B66897"/>
    <w:rsid w:val="00B66B4F"/>
    <w:rsid w:val="00B67480"/>
    <w:rsid w:val="00B67D49"/>
    <w:rsid w:val="00B67D9E"/>
    <w:rsid w:val="00B67E4F"/>
    <w:rsid w:val="00B70569"/>
    <w:rsid w:val="00B708BF"/>
    <w:rsid w:val="00B71D1A"/>
    <w:rsid w:val="00B724F5"/>
    <w:rsid w:val="00B742CF"/>
    <w:rsid w:val="00B75604"/>
    <w:rsid w:val="00B757DB"/>
    <w:rsid w:val="00B75B1C"/>
    <w:rsid w:val="00B75F42"/>
    <w:rsid w:val="00B76090"/>
    <w:rsid w:val="00B76215"/>
    <w:rsid w:val="00B778D2"/>
    <w:rsid w:val="00B806BD"/>
    <w:rsid w:val="00B80AA9"/>
    <w:rsid w:val="00B80E81"/>
    <w:rsid w:val="00B8286E"/>
    <w:rsid w:val="00B82CD4"/>
    <w:rsid w:val="00B83550"/>
    <w:rsid w:val="00B841ED"/>
    <w:rsid w:val="00B84FC0"/>
    <w:rsid w:val="00B8584B"/>
    <w:rsid w:val="00B85C00"/>
    <w:rsid w:val="00B85C03"/>
    <w:rsid w:val="00B86A55"/>
    <w:rsid w:val="00B86AA3"/>
    <w:rsid w:val="00B86F8C"/>
    <w:rsid w:val="00B908F8"/>
    <w:rsid w:val="00B90BFB"/>
    <w:rsid w:val="00B92FE7"/>
    <w:rsid w:val="00B93333"/>
    <w:rsid w:val="00B9373A"/>
    <w:rsid w:val="00B93CA8"/>
    <w:rsid w:val="00B951CF"/>
    <w:rsid w:val="00B9533F"/>
    <w:rsid w:val="00B955A8"/>
    <w:rsid w:val="00B95FD6"/>
    <w:rsid w:val="00B96B8C"/>
    <w:rsid w:val="00B96BD2"/>
    <w:rsid w:val="00B97489"/>
    <w:rsid w:val="00B9773C"/>
    <w:rsid w:val="00BA035A"/>
    <w:rsid w:val="00BA0E6B"/>
    <w:rsid w:val="00BA1A2B"/>
    <w:rsid w:val="00BA222E"/>
    <w:rsid w:val="00BA24E7"/>
    <w:rsid w:val="00BA2A86"/>
    <w:rsid w:val="00BA2D00"/>
    <w:rsid w:val="00BA3F6F"/>
    <w:rsid w:val="00BA453C"/>
    <w:rsid w:val="00BA4A8D"/>
    <w:rsid w:val="00BA649D"/>
    <w:rsid w:val="00BA738B"/>
    <w:rsid w:val="00BB16A4"/>
    <w:rsid w:val="00BB3001"/>
    <w:rsid w:val="00BB3483"/>
    <w:rsid w:val="00BB4347"/>
    <w:rsid w:val="00BB45ED"/>
    <w:rsid w:val="00BB516B"/>
    <w:rsid w:val="00BB5590"/>
    <w:rsid w:val="00BB5BDD"/>
    <w:rsid w:val="00BB7919"/>
    <w:rsid w:val="00BB7B2E"/>
    <w:rsid w:val="00BB7CC5"/>
    <w:rsid w:val="00BC0051"/>
    <w:rsid w:val="00BC1362"/>
    <w:rsid w:val="00BC148F"/>
    <w:rsid w:val="00BC15D5"/>
    <w:rsid w:val="00BC1A28"/>
    <w:rsid w:val="00BC2798"/>
    <w:rsid w:val="00BC3128"/>
    <w:rsid w:val="00BC4023"/>
    <w:rsid w:val="00BC463A"/>
    <w:rsid w:val="00BC4AF0"/>
    <w:rsid w:val="00BC5B1C"/>
    <w:rsid w:val="00BC79C7"/>
    <w:rsid w:val="00BD169B"/>
    <w:rsid w:val="00BD30A8"/>
    <w:rsid w:val="00BD3162"/>
    <w:rsid w:val="00BD3714"/>
    <w:rsid w:val="00BD4284"/>
    <w:rsid w:val="00BD4BC1"/>
    <w:rsid w:val="00BD5ACC"/>
    <w:rsid w:val="00BD60A1"/>
    <w:rsid w:val="00BE3191"/>
    <w:rsid w:val="00BE4B7B"/>
    <w:rsid w:val="00BE4D95"/>
    <w:rsid w:val="00BE529B"/>
    <w:rsid w:val="00BF0F01"/>
    <w:rsid w:val="00BF1B09"/>
    <w:rsid w:val="00BF22E7"/>
    <w:rsid w:val="00BF255C"/>
    <w:rsid w:val="00BF2826"/>
    <w:rsid w:val="00BF3C87"/>
    <w:rsid w:val="00BF47A7"/>
    <w:rsid w:val="00BF4BD4"/>
    <w:rsid w:val="00BF547C"/>
    <w:rsid w:val="00BF678A"/>
    <w:rsid w:val="00BF78B0"/>
    <w:rsid w:val="00BF79C0"/>
    <w:rsid w:val="00C00155"/>
    <w:rsid w:val="00C02D0E"/>
    <w:rsid w:val="00C05070"/>
    <w:rsid w:val="00C0511D"/>
    <w:rsid w:val="00C05548"/>
    <w:rsid w:val="00C06B22"/>
    <w:rsid w:val="00C07C2B"/>
    <w:rsid w:val="00C07C4E"/>
    <w:rsid w:val="00C115C8"/>
    <w:rsid w:val="00C11E1B"/>
    <w:rsid w:val="00C1240E"/>
    <w:rsid w:val="00C1276B"/>
    <w:rsid w:val="00C13513"/>
    <w:rsid w:val="00C13D84"/>
    <w:rsid w:val="00C14DA1"/>
    <w:rsid w:val="00C14ED7"/>
    <w:rsid w:val="00C16391"/>
    <w:rsid w:val="00C16549"/>
    <w:rsid w:val="00C165A5"/>
    <w:rsid w:val="00C16FDE"/>
    <w:rsid w:val="00C20889"/>
    <w:rsid w:val="00C26563"/>
    <w:rsid w:val="00C27302"/>
    <w:rsid w:val="00C27F2E"/>
    <w:rsid w:val="00C30384"/>
    <w:rsid w:val="00C320CC"/>
    <w:rsid w:val="00C33491"/>
    <w:rsid w:val="00C33B6B"/>
    <w:rsid w:val="00C33BBE"/>
    <w:rsid w:val="00C3402D"/>
    <w:rsid w:val="00C3512E"/>
    <w:rsid w:val="00C35591"/>
    <w:rsid w:val="00C35CFD"/>
    <w:rsid w:val="00C35F40"/>
    <w:rsid w:val="00C360AA"/>
    <w:rsid w:val="00C36597"/>
    <w:rsid w:val="00C36710"/>
    <w:rsid w:val="00C36F7C"/>
    <w:rsid w:val="00C4077D"/>
    <w:rsid w:val="00C4095B"/>
    <w:rsid w:val="00C43246"/>
    <w:rsid w:val="00C43C90"/>
    <w:rsid w:val="00C44014"/>
    <w:rsid w:val="00C4426A"/>
    <w:rsid w:val="00C4469A"/>
    <w:rsid w:val="00C446FB"/>
    <w:rsid w:val="00C448E6"/>
    <w:rsid w:val="00C46405"/>
    <w:rsid w:val="00C46C48"/>
    <w:rsid w:val="00C47598"/>
    <w:rsid w:val="00C47E99"/>
    <w:rsid w:val="00C525D5"/>
    <w:rsid w:val="00C5269D"/>
    <w:rsid w:val="00C52998"/>
    <w:rsid w:val="00C53533"/>
    <w:rsid w:val="00C53D45"/>
    <w:rsid w:val="00C53D67"/>
    <w:rsid w:val="00C542DF"/>
    <w:rsid w:val="00C54867"/>
    <w:rsid w:val="00C54C32"/>
    <w:rsid w:val="00C5581A"/>
    <w:rsid w:val="00C56C7B"/>
    <w:rsid w:val="00C601AA"/>
    <w:rsid w:val="00C606BA"/>
    <w:rsid w:val="00C60A62"/>
    <w:rsid w:val="00C60ED0"/>
    <w:rsid w:val="00C619E7"/>
    <w:rsid w:val="00C61CE0"/>
    <w:rsid w:val="00C624BC"/>
    <w:rsid w:val="00C640CC"/>
    <w:rsid w:val="00C64D2B"/>
    <w:rsid w:val="00C65A0E"/>
    <w:rsid w:val="00C65C05"/>
    <w:rsid w:val="00C66CF3"/>
    <w:rsid w:val="00C671D0"/>
    <w:rsid w:val="00C70411"/>
    <w:rsid w:val="00C7205C"/>
    <w:rsid w:val="00C72554"/>
    <w:rsid w:val="00C72978"/>
    <w:rsid w:val="00C73129"/>
    <w:rsid w:val="00C737E4"/>
    <w:rsid w:val="00C745D3"/>
    <w:rsid w:val="00C74985"/>
    <w:rsid w:val="00C757C8"/>
    <w:rsid w:val="00C76F78"/>
    <w:rsid w:val="00C77C25"/>
    <w:rsid w:val="00C81C9B"/>
    <w:rsid w:val="00C81CA4"/>
    <w:rsid w:val="00C829AC"/>
    <w:rsid w:val="00C82AC3"/>
    <w:rsid w:val="00C858AD"/>
    <w:rsid w:val="00C85DE7"/>
    <w:rsid w:val="00C8639D"/>
    <w:rsid w:val="00C86DE6"/>
    <w:rsid w:val="00C87518"/>
    <w:rsid w:val="00C876D6"/>
    <w:rsid w:val="00C90526"/>
    <w:rsid w:val="00C9060A"/>
    <w:rsid w:val="00C92187"/>
    <w:rsid w:val="00C93B09"/>
    <w:rsid w:val="00C94ED1"/>
    <w:rsid w:val="00C961A0"/>
    <w:rsid w:val="00C975E0"/>
    <w:rsid w:val="00C97869"/>
    <w:rsid w:val="00C97B13"/>
    <w:rsid w:val="00CA0A24"/>
    <w:rsid w:val="00CA1384"/>
    <w:rsid w:val="00CA2E71"/>
    <w:rsid w:val="00CA363A"/>
    <w:rsid w:val="00CA370D"/>
    <w:rsid w:val="00CA420E"/>
    <w:rsid w:val="00CA43CD"/>
    <w:rsid w:val="00CA465F"/>
    <w:rsid w:val="00CA4924"/>
    <w:rsid w:val="00CA7010"/>
    <w:rsid w:val="00CA772B"/>
    <w:rsid w:val="00CA7BD5"/>
    <w:rsid w:val="00CB04DB"/>
    <w:rsid w:val="00CB0AD7"/>
    <w:rsid w:val="00CB139A"/>
    <w:rsid w:val="00CB34F5"/>
    <w:rsid w:val="00CB365E"/>
    <w:rsid w:val="00CB3C1F"/>
    <w:rsid w:val="00CB631D"/>
    <w:rsid w:val="00CB711D"/>
    <w:rsid w:val="00CB72FA"/>
    <w:rsid w:val="00CB7460"/>
    <w:rsid w:val="00CC07E3"/>
    <w:rsid w:val="00CC0F61"/>
    <w:rsid w:val="00CC18CD"/>
    <w:rsid w:val="00CC19BC"/>
    <w:rsid w:val="00CC2668"/>
    <w:rsid w:val="00CC2C61"/>
    <w:rsid w:val="00CC2DCD"/>
    <w:rsid w:val="00CC33B0"/>
    <w:rsid w:val="00CC3906"/>
    <w:rsid w:val="00CC508D"/>
    <w:rsid w:val="00CC7357"/>
    <w:rsid w:val="00CC7DD0"/>
    <w:rsid w:val="00CC7E34"/>
    <w:rsid w:val="00CD0675"/>
    <w:rsid w:val="00CD07AC"/>
    <w:rsid w:val="00CD11FE"/>
    <w:rsid w:val="00CD12E6"/>
    <w:rsid w:val="00CD1421"/>
    <w:rsid w:val="00CD235C"/>
    <w:rsid w:val="00CD23F7"/>
    <w:rsid w:val="00CD3D95"/>
    <w:rsid w:val="00CD3EAB"/>
    <w:rsid w:val="00CD4E00"/>
    <w:rsid w:val="00CD5340"/>
    <w:rsid w:val="00CD6373"/>
    <w:rsid w:val="00CD64F8"/>
    <w:rsid w:val="00CD70A7"/>
    <w:rsid w:val="00CD7921"/>
    <w:rsid w:val="00CE2367"/>
    <w:rsid w:val="00CE3B20"/>
    <w:rsid w:val="00CE3DA8"/>
    <w:rsid w:val="00CE49B0"/>
    <w:rsid w:val="00CE71B2"/>
    <w:rsid w:val="00CF0E00"/>
    <w:rsid w:val="00CF13E2"/>
    <w:rsid w:val="00CF16BB"/>
    <w:rsid w:val="00CF2B05"/>
    <w:rsid w:val="00CF2B0A"/>
    <w:rsid w:val="00CF3B89"/>
    <w:rsid w:val="00CF3C5D"/>
    <w:rsid w:val="00CF56E1"/>
    <w:rsid w:val="00D004CF"/>
    <w:rsid w:val="00D00D28"/>
    <w:rsid w:val="00D0262C"/>
    <w:rsid w:val="00D0273E"/>
    <w:rsid w:val="00D030B6"/>
    <w:rsid w:val="00D038CC"/>
    <w:rsid w:val="00D048A7"/>
    <w:rsid w:val="00D05261"/>
    <w:rsid w:val="00D052C1"/>
    <w:rsid w:val="00D06632"/>
    <w:rsid w:val="00D06A45"/>
    <w:rsid w:val="00D06C94"/>
    <w:rsid w:val="00D07542"/>
    <w:rsid w:val="00D07A56"/>
    <w:rsid w:val="00D10498"/>
    <w:rsid w:val="00D108EA"/>
    <w:rsid w:val="00D11313"/>
    <w:rsid w:val="00D114CE"/>
    <w:rsid w:val="00D124DB"/>
    <w:rsid w:val="00D12624"/>
    <w:rsid w:val="00D12E7B"/>
    <w:rsid w:val="00D13462"/>
    <w:rsid w:val="00D13C18"/>
    <w:rsid w:val="00D14DCA"/>
    <w:rsid w:val="00D1648A"/>
    <w:rsid w:val="00D17CD1"/>
    <w:rsid w:val="00D20B92"/>
    <w:rsid w:val="00D20F63"/>
    <w:rsid w:val="00D21179"/>
    <w:rsid w:val="00D21644"/>
    <w:rsid w:val="00D22972"/>
    <w:rsid w:val="00D24AE0"/>
    <w:rsid w:val="00D25125"/>
    <w:rsid w:val="00D25F82"/>
    <w:rsid w:val="00D27170"/>
    <w:rsid w:val="00D273CB"/>
    <w:rsid w:val="00D27798"/>
    <w:rsid w:val="00D27D4C"/>
    <w:rsid w:val="00D30370"/>
    <w:rsid w:val="00D308D8"/>
    <w:rsid w:val="00D30AE4"/>
    <w:rsid w:val="00D3132B"/>
    <w:rsid w:val="00D31E3B"/>
    <w:rsid w:val="00D321C0"/>
    <w:rsid w:val="00D32D2D"/>
    <w:rsid w:val="00D3330F"/>
    <w:rsid w:val="00D33A63"/>
    <w:rsid w:val="00D353FC"/>
    <w:rsid w:val="00D3749F"/>
    <w:rsid w:val="00D37806"/>
    <w:rsid w:val="00D37E55"/>
    <w:rsid w:val="00D40E4D"/>
    <w:rsid w:val="00D40F51"/>
    <w:rsid w:val="00D413C4"/>
    <w:rsid w:val="00D42581"/>
    <w:rsid w:val="00D42636"/>
    <w:rsid w:val="00D428C9"/>
    <w:rsid w:val="00D42AC3"/>
    <w:rsid w:val="00D435D3"/>
    <w:rsid w:val="00D45085"/>
    <w:rsid w:val="00D450A5"/>
    <w:rsid w:val="00D45387"/>
    <w:rsid w:val="00D4707B"/>
    <w:rsid w:val="00D50896"/>
    <w:rsid w:val="00D51F34"/>
    <w:rsid w:val="00D53567"/>
    <w:rsid w:val="00D5450F"/>
    <w:rsid w:val="00D54851"/>
    <w:rsid w:val="00D54AED"/>
    <w:rsid w:val="00D54C21"/>
    <w:rsid w:val="00D56672"/>
    <w:rsid w:val="00D566DC"/>
    <w:rsid w:val="00D56BD9"/>
    <w:rsid w:val="00D575E2"/>
    <w:rsid w:val="00D57A74"/>
    <w:rsid w:val="00D605C2"/>
    <w:rsid w:val="00D61095"/>
    <w:rsid w:val="00D615E2"/>
    <w:rsid w:val="00D631B0"/>
    <w:rsid w:val="00D636A2"/>
    <w:rsid w:val="00D63A1F"/>
    <w:rsid w:val="00D65527"/>
    <w:rsid w:val="00D65F14"/>
    <w:rsid w:val="00D66124"/>
    <w:rsid w:val="00D6612B"/>
    <w:rsid w:val="00D66D82"/>
    <w:rsid w:val="00D675D8"/>
    <w:rsid w:val="00D702FC"/>
    <w:rsid w:val="00D7084E"/>
    <w:rsid w:val="00D72E0F"/>
    <w:rsid w:val="00D74B5D"/>
    <w:rsid w:val="00D76856"/>
    <w:rsid w:val="00D7692E"/>
    <w:rsid w:val="00D80CD1"/>
    <w:rsid w:val="00D80E29"/>
    <w:rsid w:val="00D85B73"/>
    <w:rsid w:val="00D911F7"/>
    <w:rsid w:val="00D927D0"/>
    <w:rsid w:val="00D9381D"/>
    <w:rsid w:val="00D93CB9"/>
    <w:rsid w:val="00D94038"/>
    <w:rsid w:val="00D94D2E"/>
    <w:rsid w:val="00D96B96"/>
    <w:rsid w:val="00DA01C6"/>
    <w:rsid w:val="00DA1375"/>
    <w:rsid w:val="00DA2BDB"/>
    <w:rsid w:val="00DA4C28"/>
    <w:rsid w:val="00DA4F87"/>
    <w:rsid w:val="00DA517F"/>
    <w:rsid w:val="00DA6BA3"/>
    <w:rsid w:val="00DA7510"/>
    <w:rsid w:val="00DA7B46"/>
    <w:rsid w:val="00DB12EB"/>
    <w:rsid w:val="00DB162E"/>
    <w:rsid w:val="00DB23E6"/>
    <w:rsid w:val="00DB470E"/>
    <w:rsid w:val="00DB584D"/>
    <w:rsid w:val="00DB7B23"/>
    <w:rsid w:val="00DC4A9A"/>
    <w:rsid w:val="00DC63B7"/>
    <w:rsid w:val="00DC70EB"/>
    <w:rsid w:val="00DC78AE"/>
    <w:rsid w:val="00DC7A6F"/>
    <w:rsid w:val="00DC7DBA"/>
    <w:rsid w:val="00DD167C"/>
    <w:rsid w:val="00DD2B78"/>
    <w:rsid w:val="00DD2FC1"/>
    <w:rsid w:val="00DD30B1"/>
    <w:rsid w:val="00DD3C4B"/>
    <w:rsid w:val="00DD404A"/>
    <w:rsid w:val="00DD44FF"/>
    <w:rsid w:val="00DD4AC7"/>
    <w:rsid w:val="00DD6401"/>
    <w:rsid w:val="00DD70B4"/>
    <w:rsid w:val="00DD70E4"/>
    <w:rsid w:val="00DD7EE7"/>
    <w:rsid w:val="00DE057B"/>
    <w:rsid w:val="00DE0DAA"/>
    <w:rsid w:val="00DE207D"/>
    <w:rsid w:val="00DE2C0F"/>
    <w:rsid w:val="00DE4EB1"/>
    <w:rsid w:val="00DE4EE7"/>
    <w:rsid w:val="00DE6308"/>
    <w:rsid w:val="00DE6BBE"/>
    <w:rsid w:val="00DE6DC5"/>
    <w:rsid w:val="00DE76E0"/>
    <w:rsid w:val="00DF02DB"/>
    <w:rsid w:val="00DF041E"/>
    <w:rsid w:val="00DF1838"/>
    <w:rsid w:val="00DF5951"/>
    <w:rsid w:val="00DF6617"/>
    <w:rsid w:val="00DF6EF4"/>
    <w:rsid w:val="00DF7436"/>
    <w:rsid w:val="00E01B45"/>
    <w:rsid w:val="00E0223D"/>
    <w:rsid w:val="00E03C59"/>
    <w:rsid w:val="00E04DD8"/>
    <w:rsid w:val="00E0723C"/>
    <w:rsid w:val="00E10B44"/>
    <w:rsid w:val="00E11748"/>
    <w:rsid w:val="00E12270"/>
    <w:rsid w:val="00E13500"/>
    <w:rsid w:val="00E15EBC"/>
    <w:rsid w:val="00E16897"/>
    <w:rsid w:val="00E20FF8"/>
    <w:rsid w:val="00E21E84"/>
    <w:rsid w:val="00E22E62"/>
    <w:rsid w:val="00E238E7"/>
    <w:rsid w:val="00E243C0"/>
    <w:rsid w:val="00E24868"/>
    <w:rsid w:val="00E24E6A"/>
    <w:rsid w:val="00E25DF5"/>
    <w:rsid w:val="00E25ED4"/>
    <w:rsid w:val="00E2676E"/>
    <w:rsid w:val="00E26C14"/>
    <w:rsid w:val="00E27AC1"/>
    <w:rsid w:val="00E3050E"/>
    <w:rsid w:val="00E31033"/>
    <w:rsid w:val="00E32353"/>
    <w:rsid w:val="00E3291A"/>
    <w:rsid w:val="00E3334D"/>
    <w:rsid w:val="00E33718"/>
    <w:rsid w:val="00E3700C"/>
    <w:rsid w:val="00E40DB0"/>
    <w:rsid w:val="00E421A6"/>
    <w:rsid w:val="00E42AD0"/>
    <w:rsid w:val="00E44E1B"/>
    <w:rsid w:val="00E44FAD"/>
    <w:rsid w:val="00E4757A"/>
    <w:rsid w:val="00E476A3"/>
    <w:rsid w:val="00E4799D"/>
    <w:rsid w:val="00E50D04"/>
    <w:rsid w:val="00E51CB9"/>
    <w:rsid w:val="00E52108"/>
    <w:rsid w:val="00E52B36"/>
    <w:rsid w:val="00E52C81"/>
    <w:rsid w:val="00E53905"/>
    <w:rsid w:val="00E53991"/>
    <w:rsid w:val="00E5429D"/>
    <w:rsid w:val="00E54375"/>
    <w:rsid w:val="00E54D1D"/>
    <w:rsid w:val="00E559AF"/>
    <w:rsid w:val="00E5654A"/>
    <w:rsid w:val="00E57F95"/>
    <w:rsid w:val="00E60772"/>
    <w:rsid w:val="00E60FF2"/>
    <w:rsid w:val="00E6152F"/>
    <w:rsid w:val="00E61DF2"/>
    <w:rsid w:val="00E6216D"/>
    <w:rsid w:val="00E6254F"/>
    <w:rsid w:val="00E62D11"/>
    <w:rsid w:val="00E645B1"/>
    <w:rsid w:val="00E653E8"/>
    <w:rsid w:val="00E65E87"/>
    <w:rsid w:val="00E67299"/>
    <w:rsid w:val="00E67775"/>
    <w:rsid w:val="00E70031"/>
    <w:rsid w:val="00E71443"/>
    <w:rsid w:val="00E7261F"/>
    <w:rsid w:val="00E746E4"/>
    <w:rsid w:val="00E74DB6"/>
    <w:rsid w:val="00E753F4"/>
    <w:rsid w:val="00E760E2"/>
    <w:rsid w:val="00E76EBB"/>
    <w:rsid w:val="00E76F10"/>
    <w:rsid w:val="00E77827"/>
    <w:rsid w:val="00E77A3D"/>
    <w:rsid w:val="00E77E86"/>
    <w:rsid w:val="00E800CA"/>
    <w:rsid w:val="00E81308"/>
    <w:rsid w:val="00E820A8"/>
    <w:rsid w:val="00E824CD"/>
    <w:rsid w:val="00E8255D"/>
    <w:rsid w:val="00E828BA"/>
    <w:rsid w:val="00E82B9E"/>
    <w:rsid w:val="00E82E7B"/>
    <w:rsid w:val="00E83CEF"/>
    <w:rsid w:val="00E869A1"/>
    <w:rsid w:val="00E872FA"/>
    <w:rsid w:val="00E876E3"/>
    <w:rsid w:val="00E87932"/>
    <w:rsid w:val="00E90143"/>
    <w:rsid w:val="00E902D5"/>
    <w:rsid w:val="00E90513"/>
    <w:rsid w:val="00E91AE8"/>
    <w:rsid w:val="00E91F2B"/>
    <w:rsid w:val="00E92C26"/>
    <w:rsid w:val="00E92E7A"/>
    <w:rsid w:val="00E9332D"/>
    <w:rsid w:val="00E93665"/>
    <w:rsid w:val="00E93AE3"/>
    <w:rsid w:val="00E96D32"/>
    <w:rsid w:val="00E97259"/>
    <w:rsid w:val="00E97675"/>
    <w:rsid w:val="00EA1031"/>
    <w:rsid w:val="00EA226C"/>
    <w:rsid w:val="00EA4D55"/>
    <w:rsid w:val="00EA6087"/>
    <w:rsid w:val="00EA722B"/>
    <w:rsid w:val="00EA764F"/>
    <w:rsid w:val="00EB04FC"/>
    <w:rsid w:val="00EB22D3"/>
    <w:rsid w:val="00EB33D2"/>
    <w:rsid w:val="00EB4171"/>
    <w:rsid w:val="00EB530B"/>
    <w:rsid w:val="00EB5FEF"/>
    <w:rsid w:val="00EB6BDB"/>
    <w:rsid w:val="00EB6ED2"/>
    <w:rsid w:val="00EB762C"/>
    <w:rsid w:val="00EB7823"/>
    <w:rsid w:val="00EC0327"/>
    <w:rsid w:val="00EC0C08"/>
    <w:rsid w:val="00EC11A8"/>
    <w:rsid w:val="00EC1D22"/>
    <w:rsid w:val="00EC1EB1"/>
    <w:rsid w:val="00EC20F0"/>
    <w:rsid w:val="00EC30FD"/>
    <w:rsid w:val="00EC41FD"/>
    <w:rsid w:val="00EC571F"/>
    <w:rsid w:val="00EC78A3"/>
    <w:rsid w:val="00EC7ABC"/>
    <w:rsid w:val="00EC7E0E"/>
    <w:rsid w:val="00ED16A1"/>
    <w:rsid w:val="00ED2448"/>
    <w:rsid w:val="00ED2D01"/>
    <w:rsid w:val="00ED3822"/>
    <w:rsid w:val="00ED6E2E"/>
    <w:rsid w:val="00EE0706"/>
    <w:rsid w:val="00EE08F8"/>
    <w:rsid w:val="00EE12B9"/>
    <w:rsid w:val="00EE1532"/>
    <w:rsid w:val="00EE174D"/>
    <w:rsid w:val="00EE18A4"/>
    <w:rsid w:val="00EE2493"/>
    <w:rsid w:val="00EE2C8C"/>
    <w:rsid w:val="00EE316D"/>
    <w:rsid w:val="00EE3272"/>
    <w:rsid w:val="00EE5C29"/>
    <w:rsid w:val="00EE6025"/>
    <w:rsid w:val="00EE6300"/>
    <w:rsid w:val="00EE798C"/>
    <w:rsid w:val="00EE7A2E"/>
    <w:rsid w:val="00EE7E05"/>
    <w:rsid w:val="00EF00BD"/>
    <w:rsid w:val="00EF05A6"/>
    <w:rsid w:val="00EF0AAC"/>
    <w:rsid w:val="00EF0BB3"/>
    <w:rsid w:val="00EF0BCF"/>
    <w:rsid w:val="00EF2291"/>
    <w:rsid w:val="00EF2C88"/>
    <w:rsid w:val="00EF2DB2"/>
    <w:rsid w:val="00EF5320"/>
    <w:rsid w:val="00EF70D9"/>
    <w:rsid w:val="00EF73F2"/>
    <w:rsid w:val="00EF7A0D"/>
    <w:rsid w:val="00EF7FB0"/>
    <w:rsid w:val="00F00042"/>
    <w:rsid w:val="00F00E23"/>
    <w:rsid w:val="00F0114B"/>
    <w:rsid w:val="00F01C13"/>
    <w:rsid w:val="00F029DD"/>
    <w:rsid w:val="00F02B8E"/>
    <w:rsid w:val="00F02FA1"/>
    <w:rsid w:val="00F03439"/>
    <w:rsid w:val="00F039B9"/>
    <w:rsid w:val="00F04417"/>
    <w:rsid w:val="00F048EF"/>
    <w:rsid w:val="00F05D1F"/>
    <w:rsid w:val="00F0635A"/>
    <w:rsid w:val="00F06D13"/>
    <w:rsid w:val="00F06DDA"/>
    <w:rsid w:val="00F072BB"/>
    <w:rsid w:val="00F07A44"/>
    <w:rsid w:val="00F10F12"/>
    <w:rsid w:val="00F11765"/>
    <w:rsid w:val="00F1250E"/>
    <w:rsid w:val="00F14A3A"/>
    <w:rsid w:val="00F151AE"/>
    <w:rsid w:val="00F151E3"/>
    <w:rsid w:val="00F1694B"/>
    <w:rsid w:val="00F17158"/>
    <w:rsid w:val="00F2100D"/>
    <w:rsid w:val="00F214A6"/>
    <w:rsid w:val="00F22B0D"/>
    <w:rsid w:val="00F23A0B"/>
    <w:rsid w:val="00F23FE9"/>
    <w:rsid w:val="00F243AA"/>
    <w:rsid w:val="00F259DB"/>
    <w:rsid w:val="00F25E06"/>
    <w:rsid w:val="00F2729E"/>
    <w:rsid w:val="00F275A3"/>
    <w:rsid w:val="00F306A9"/>
    <w:rsid w:val="00F30DF1"/>
    <w:rsid w:val="00F311E0"/>
    <w:rsid w:val="00F3157F"/>
    <w:rsid w:val="00F32A4A"/>
    <w:rsid w:val="00F32C93"/>
    <w:rsid w:val="00F330BB"/>
    <w:rsid w:val="00F336B9"/>
    <w:rsid w:val="00F34A3A"/>
    <w:rsid w:val="00F3554B"/>
    <w:rsid w:val="00F418C1"/>
    <w:rsid w:val="00F41B6B"/>
    <w:rsid w:val="00F41C0E"/>
    <w:rsid w:val="00F41CCA"/>
    <w:rsid w:val="00F43824"/>
    <w:rsid w:val="00F44174"/>
    <w:rsid w:val="00F44771"/>
    <w:rsid w:val="00F44F71"/>
    <w:rsid w:val="00F45505"/>
    <w:rsid w:val="00F47295"/>
    <w:rsid w:val="00F51B13"/>
    <w:rsid w:val="00F527F5"/>
    <w:rsid w:val="00F53825"/>
    <w:rsid w:val="00F53A63"/>
    <w:rsid w:val="00F5494E"/>
    <w:rsid w:val="00F55263"/>
    <w:rsid w:val="00F60336"/>
    <w:rsid w:val="00F624B7"/>
    <w:rsid w:val="00F625F4"/>
    <w:rsid w:val="00F62E0E"/>
    <w:rsid w:val="00F63701"/>
    <w:rsid w:val="00F63822"/>
    <w:rsid w:val="00F647BE"/>
    <w:rsid w:val="00F64BD8"/>
    <w:rsid w:val="00F65172"/>
    <w:rsid w:val="00F66221"/>
    <w:rsid w:val="00F662BC"/>
    <w:rsid w:val="00F66D96"/>
    <w:rsid w:val="00F6789C"/>
    <w:rsid w:val="00F67B0D"/>
    <w:rsid w:val="00F71181"/>
    <w:rsid w:val="00F72A81"/>
    <w:rsid w:val="00F75635"/>
    <w:rsid w:val="00F764D1"/>
    <w:rsid w:val="00F80EB3"/>
    <w:rsid w:val="00F81220"/>
    <w:rsid w:val="00F815A1"/>
    <w:rsid w:val="00F820E1"/>
    <w:rsid w:val="00F821FC"/>
    <w:rsid w:val="00F82350"/>
    <w:rsid w:val="00F82DDB"/>
    <w:rsid w:val="00F83044"/>
    <w:rsid w:val="00F8610F"/>
    <w:rsid w:val="00F876B0"/>
    <w:rsid w:val="00F90C51"/>
    <w:rsid w:val="00F90F7D"/>
    <w:rsid w:val="00F92B9F"/>
    <w:rsid w:val="00F93DBA"/>
    <w:rsid w:val="00F9486D"/>
    <w:rsid w:val="00F95591"/>
    <w:rsid w:val="00F959AE"/>
    <w:rsid w:val="00F95C54"/>
    <w:rsid w:val="00F967E3"/>
    <w:rsid w:val="00FA000B"/>
    <w:rsid w:val="00FA05DD"/>
    <w:rsid w:val="00FA15F7"/>
    <w:rsid w:val="00FA164B"/>
    <w:rsid w:val="00FA26D2"/>
    <w:rsid w:val="00FA3D68"/>
    <w:rsid w:val="00FA3F3B"/>
    <w:rsid w:val="00FA458C"/>
    <w:rsid w:val="00FA5470"/>
    <w:rsid w:val="00FA5542"/>
    <w:rsid w:val="00FA5CC4"/>
    <w:rsid w:val="00FA6334"/>
    <w:rsid w:val="00FA639D"/>
    <w:rsid w:val="00FA70BE"/>
    <w:rsid w:val="00FA78D4"/>
    <w:rsid w:val="00FA7995"/>
    <w:rsid w:val="00FA7D46"/>
    <w:rsid w:val="00FB0A2A"/>
    <w:rsid w:val="00FB0BE0"/>
    <w:rsid w:val="00FB0E1D"/>
    <w:rsid w:val="00FB22D0"/>
    <w:rsid w:val="00FB2A53"/>
    <w:rsid w:val="00FB3170"/>
    <w:rsid w:val="00FB36C6"/>
    <w:rsid w:val="00FB3C0F"/>
    <w:rsid w:val="00FB3EAC"/>
    <w:rsid w:val="00FB4122"/>
    <w:rsid w:val="00FB459A"/>
    <w:rsid w:val="00FB4AAF"/>
    <w:rsid w:val="00FB51E3"/>
    <w:rsid w:val="00FB77C3"/>
    <w:rsid w:val="00FC0A58"/>
    <w:rsid w:val="00FC0C1A"/>
    <w:rsid w:val="00FC1647"/>
    <w:rsid w:val="00FC17F8"/>
    <w:rsid w:val="00FC18AE"/>
    <w:rsid w:val="00FC1E57"/>
    <w:rsid w:val="00FC2872"/>
    <w:rsid w:val="00FC39B6"/>
    <w:rsid w:val="00FC49F1"/>
    <w:rsid w:val="00FC6D39"/>
    <w:rsid w:val="00FC7A88"/>
    <w:rsid w:val="00FC7CCE"/>
    <w:rsid w:val="00FD0294"/>
    <w:rsid w:val="00FD28EF"/>
    <w:rsid w:val="00FD2E31"/>
    <w:rsid w:val="00FD2EDE"/>
    <w:rsid w:val="00FD45A4"/>
    <w:rsid w:val="00FD5ED8"/>
    <w:rsid w:val="00FD66CE"/>
    <w:rsid w:val="00FD6E8A"/>
    <w:rsid w:val="00FE1B80"/>
    <w:rsid w:val="00FE27BE"/>
    <w:rsid w:val="00FE3B74"/>
    <w:rsid w:val="00FE3B97"/>
    <w:rsid w:val="00FE4875"/>
    <w:rsid w:val="00FE62B7"/>
    <w:rsid w:val="00FF0658"/>
    <w:rsid w:val="00FF19EF"/>
    <w:rsid w:val="00FF25A0"/>
    <w:rsid w:val="00FF4797"/>
    <w:rsid w:val="00FF5210"/>
    <w:rsid w:val="00FF52C5"/>
    <w:rsid w:val="00FF5796"/>
    <w:rsid w:val="00FF5977"/>
    <w:rsid w:val="00FF5B7D"/>
    <w:rsid w:val="00FF5FA6"/>
    <w:rsid w:val="00FF6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03F71"/>
    <w:pPr>
      <w:ind w:firstLine="340"/>
      <w:jc w:val="both"/>
    </w:pPr>
    <w:rPr>
      <w:rFonts w:ascii="Tahoma" w:hAnsi="Tahoma" w:cs="Tahoma"/>
    </w:rPr>
  </w:style>
  <w:style w:type="paragraph" w:styleId="1">
    <w:name w:val="heading 1"/>
    <w:basedOn w:val="a1"/>
    <w:next w:val="a1"/>
    <w:link w:val="14"/>
    <w:qFormat/>
    <w:rsid w:val="00403F71"/>
    <w:pPr>
      <w:keepNext/>
      <w:numPr>
        <w:numId w:val="8"/>
      </w:numPr>
      <w:jc w:val="center"/>
      <w:outlineLvl w:val="0"/>
    </w:pPr>
    <w:rPr>
      <w:b/>
      <w:bCs/>
      <w:caps/>
      <w:kern w:val="32"/>
      <w:sz w:val="32"/>
      <w:szCs w:val="32"/>
    </w:rPr>
  </w:style>
  <w:style w:type="paragraph" w:styleId="2">
    <w:name w:val="heading 2"/>
    <w:basedOn w:val="a1"/>
    <w:next w:val="a1"/>
    <w:link w:val="24"/>
    <w:qFormat/>
    <w:rsid w:val="00403F71"/>
    <w:pPr>
      <w:numPr>
        <w:ilvl w:val="1"/>
        <w:numId w:val="8"/>
      </w:numPr>
      <w:jc w:val="left"/>
      <w:outlineLvl w:val="1"/>
    </w:pPr>
    <w:rPr>
      <w:b/>
      <w:bCs/>
      <w:iCs/>
      <w:sz w:val="32"/>
      <w:szCs w:val="32"/>
    </w:rPr>
  </w:style>
  <w:style w:type="paragraph" w:styleId="3">
    <w:name w:val="heading 3"/>
    <w:basedOn w:val="a1"/>
    <w:next w:val="a1"/>
    <w:qFormat/>
    <w:rsid w:val="00403F71"/>
    <w:pPr>
      <w:keepNext/>
      <w:numPr>
        <w:ilvl w:val="2"/>
        <w:numId w:val="8"/>
      </w:numPr>
      <w:jc w:val="left"/>
      <w:outlineLvl w:val="2"/>
    </w:pPr>
    <w:rPr>
      <w:b/>
      <w:bCs/>
      <w:sz w:val="28"/>
      <w:szCs w:val="26"/>
    </w:rPr>
  </w:style>
  <w:style w:type="paragraph" w:styleId="4">
    <w:name w:val="heading 4"/>
    <w:basedOn w:val="a1"/>
    <w:next w:val="a1"/>
    <w:link w:val="41"/>
    <w:qFormat/>
    <w:rsid w:val="00403F71"/>
    <w:pPr>
      <w:keepNext/>
      <w:numPr>
        <w:ilvl w:val="3"/>
        <w:numId w:val="8"/>
      </w:numPr>
      <w:jc w:val="left"/>
      <w:outlineLvl w:val="3"/>
    </w:pPr>
    <w:rPr>
      <w:b/>
      <w:bCs/>
      <w:sz w:val="24"/>
      <w:szCs w:val="28"/>
    </w:rPr>
  </w:style>
  <w:style w:type="paragraph" w:styleId="5">
    <w:name w:val="heading 5"/>
    <w:basedOn w:val="a1"/>
    <w:next w:val="a1"/>
    <w:link w:val="50"/>
    <w:qFormat/>
    <w:rsid w:val="00403F71"/>
    <w:pPr>
      <w:numPr>
        <w:ilvl w:val="4"/>
        <w:numId w:val="8"/>
      </w:numPr>
      <w:jc w:val="left"/>
      <w:outlineLvl w:val="4"/>
    </w:pPr>
    <w:rPr>
      <w:b/>
      <w:bCs/>
      <w:iCs/>
      <w:sz w:val="22"/>
      <w:szCs w:val="26"/>
    </w:rPr>
  </w:style>
  <w:style w:type="paragraph" w:styleId="6">
    <w:name w:val="heading 6"/>
    <w:basedOn w:val="a1"/>
    <w:next w:val="a1"/>
    <w:qFormat/>
    <w:rsid w:val="00976529"/>
    <w:pPr>
      <w:ind w:left="2172" w:hanging="1832"/>
      <w:outlineLvl w:val="5"/>
    </w:pPr>
    <w:rPr>
      <w:rFonts w:cs="Times New Roman"/>
      <w:b/>
      <w:bCs/>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Основной шрифт"/>
    <w:link w:val="a5"/>
    <w:qFormat/>
    <w:rsid w:val="00403F71"/>
    <w:pPr>
      <w:ind w:firstLine="340"/>
      <w:jc w:val="both"/>
    </w:pPr>
    <w:rPr>
      <w:rFonts w:ascii="Tahoma" w:hAnsi="Tahoma" w:cs="Tahoma"/>
      <w:szCs w:val="24"/>
    </w:rPr>
  </w:style>
  <w:style w:type="character" w:customStyle="1" w:styleId="a5">
    <w:name w:val="Основной шрифт Знак"/>
    <w:basedOn w:val="a2"/>
    <w:link w:val="a1"/>
    <w:rsid w:val="00423DB3"/>
    <w:rPr>
      <w:rFonts w:ascii="Tahoma" w:hAnsi="Tahoma" w:cs="Tahoma"/>
      <w:szCs w:val="24"/>
      <w:lang w:val="ru-RU" w:eastAsia="ru-RU" w:bidi="ar-SA"/>
    </w:rPr>
  </w:style>
  <w:style w:type="character" w:customStyle="1" w:styleId="14">
    <w:name w:val="Заголовок 1 Знак"/>
    <w:basedOn w:val="a2"/>
    <w:link w:val="1"/>
    <w:rsid w:val="00403F71"/>
    <w:rPr>
      <w:rFonts w:ascii="Tahoma" w:hAnsi="Tahoma" w:cs="Tahoma"/>
      <w:b/>
      <w:bCs/>
      <w:caps/>
      <w:kern w:val="32"/>
      <w:sz w:val="32"/>
      <w:szCs w:val="32"/>
    </w:rPr>
  </w:style>
  <w:style w:type="character" w:customStyle="1" w:styleId="24">
    <w:name w:val="Заголовок 2 Знак"/>
    <w:basedOn w:val="a2"/>
    <w:link w:val="2"/>
    <w:rsid w:val="00403F71"/>
    <w:rPr>
      <w:rFonts w:ascii="Tahoma" w:hAnsi="Tahoma" w:cs="Tahoma"/>
      <w:b/>
      <w:bCs/>
      <w:iCs/>
      <w:sz w:val="32"/>
      <w:szCs w:val="32"/>
    </w:rPr>
  </w:style>
  <w:style w:type="paragraph" w:customStyle="1" w:styleId="a6">
    <w:name w:val="Название Модуля/ Подсистемы"/>
    <w:basedOn w:val="a1"/>
    <w:next w:val="a1"/>
    <w:link w:val="a7"/>
    <w:rsid w:val="00403F71"/>
    <w:pPr>
      <w:ind w:firstLine="0"/>
      <w:jc w:val="center"/>
    </w:pPr>
    <w:rPr>
      <w:caps/>
      <w:sz w:val="52"/>
      <w:szCs w:val="48"/>
    </w:rPr>
  </w:style>
  <w:style w:type="character" w:customStyle="1" w:styleId="a7">
    <w:name w:val="Название Модуля/ Подсистемы Знак Знак"/>
    <w:basedOn w:val="a2"/>
    <w:link w:val="a6"/>
    <w:rsid w:val="00403F71"/>
    <w:rPr>
      <w:rFonts w:ascii="Tahoma" w:hAnsi="Tahoma" w:cs="Tahoma"/>
      <w:caps/>
      <w:sz w:val="52"/>
      <w:szCs w:val="48"/>
      <w:lang w:val="ru-RU" w:eastAsia="ru-RU" w:bidi="ar-SA"/>
    </w:rPr>
  </w:style>
  <w:style w:type="paragraph" w:customStyle="1" w:styleId="a8">
    <w:name w:val="ООО"/>
    <w:aliases w:val="ОАО,НПО и т.д."/>
    <w:basedOn w:val="a1"/>
    <w:next w:val="a1"/>
    <w:link w:val="a9"/>
    <w:rsid w:val="00403F71"/>
    <w:pPr>
      <w:ind w:firstLine="0"/>
      <w:jc w:val="center"/>
    </w:pPr>
    <w:rPr>
      <w:caps/>
      <w:sz w:val="32"/>
      <w:szCs w:val="28"/>
    </w:rPr>
  </w:style>
  <w:style w:type="character" w:customStyle="1" w:styleId="a9">
    <w:name w:val="ООО Знак"/>
    <w:aliases w:val="ОАО Знак,НПО и т.д. Знак"/>
    <w:basedOn w:val="a2"/>
    <w:link w:val="a8"/>
    <w:rsid w:val="00403F71"/>
    <w:rPr>
      <w:rFonts w:ascii="Tahoma" w:hAnsi="Tahoma" w:cs="Tahoma"/>
      <w:caps/>
      <w:sz w:val="32"/>
      <w:szCs w:val="28"/>
      <w:lang w:val="ru-RU" w:eastAsia="ru-RU" w:bidi="ar-SA"/>
    </w:rPr>
  </w:style>
  <w:style w:type="paragraph" w:customStyle="1" w:styleId="aa">
    <w:name w:val="Надпись ТЛ и ЛУ"/>
    <w:basedOn w:val="a1"/>
    <w:next w:val="a1"/>
    <w:link w:val="ab"/>
    <w:rsid w:val="00403F71"/>
    <w:pPr>
      <w:ind w:firstLine="0"/>
      <w:jc w:val="center"/>
    </w:pPr>
    <w:rPr>
      <w:sz w:val="32"/>
      <w:szCs w:val="36"/>
    </w:rPr>
  </w:style>
  <w:style w:type="character" w:customStyle="1" w:styleId="ab">
    <w:name w:val="Надпись ТЛ и ЛУ Знак Знак"/>
    <w:basedOn w:val="a9"/>
    <w:link w:val="aa"/>
    <w:rsid w:val="00403F71"/>
    <w:rPr>
      <w:szCs w:val="36"/>
    </w:rPr>
  </w:style>
  <w:style w:type="paragraph" w:customStyle="1" w:styleId="51">
    <w:name w:val="Заголовок  5 не нумерованный"/>
    <w:basedOn w:val="a1"/>
    <w:next w:val="a1"/>
    <w:link w:val="52"/>
    <w:rsid w:val="00403F71"/>
    <w:pPr>
      <w:ind w:left="340" w:firstLine="0"/>
    </w:pPr>
    <w:rPr>
      <w:b/>
      <w:sz w:val="22"/>
      <w:szCs w:val="22"/>
    </w:rPr>
  </w:style>
  <w:style w:type="character" w:customStyle="1" w:styleId="52">
    <w:name w:val="Заголовок  5 не нумерованный Знак Знак"/>
    <w:basedOn w:val="a2"/>
    <w:link w:val="51"/>
    <w:rsid w:val="00403F71"/>
    <w:rPr>
      <w:rFonts w:ascii="Tahoma" w:hAnsi="Tahoma" w:cs="Tahoma"/>
      <w:b/>
      <w:sz w:val="22"/>
      <w:szCs w:val="22"/>
      <w:lang w:val="ru-RU" w:eastAsia="ru-RU" w:bidi="ar-SA"/>
    </w:rPr>
  </w:style>
  <w:style w:type="paragraph" w:customStyle="1" w:styleId="15">
    <w:name w:val="Заголовок 1  не нумерованный"/>
    <w:basedOn w:val="1"/>
    <w:next w:val="a1"/>
    <w:link w:val="16"/>
    <w:rsid w:val="00403F71"/>
    <w:pPr>
      <w:numPr>
        <w:numId w:val="0"/>
      </w:numPr>
      <w:ind w:left="340"/>
    </w:pPr>
  </w:style>
  <w:style w:type="paragraph" w:customStyle="1" w:styleId="10">
    <w:name w:val="Маркированный 1 уровень"/>
    <w:basedOn w:val="a1"/>
    <w:next w:val="a1"/>
    <w:link w:val="17"/>
    <w:rsid w:val="00403F71"/>
    <w:pPr>
      <w:numPr>
        <w:numId w:val="1"/>
      </w:numPr>
    </w:pPr>
  </w:style>
  <w:style w:type="character" w:customStyle="1" w:styleId="17">
    <w:name w:val="Маркированный 1 уровень Знак Знак"/>
    <w:basedOn w:val="a2"/>
    <w:link w:val="10"/>
    <w:rsid w:val="00403F71"/>
    <w:rPr>
      <w:rFonts w:ascii="Tahoma" w:hAnsi="Tahoma" w:cs="Tahoma"/>
      <w:szCs w:val="24"/>
    </w:rPr>
  </w:style>
  <w:style w:type="paragraph" w:customStyle="1" w:styleId="ac">
    <w:name w:val="Наименование строк таблицы"/>
    <w:basedOn w:val="a1"/>
    <w:next w:val="a1"/>
    <w:rsid w:val="00403F71"/>
    <w:pPr>
      <w:ind w:left="57" w:right="57" w:firstLine="0"/>
      <w:jc w:val="left"/>
    </w:pPr>
    <w:rPr>
      <w:b/>
    </w:rPr>
  </w:style>
  <w:style w:type="paragraph" w:customStyle="1" w:styleId="20">
    <w:name w:val="Маркированный 2 уровень"/>
    <w:basedOn w:val="a1"/>
    <w:next w:val="a1"/>
    <w:link w:val="25"/>
    <w:rsid w:val="00403F71"/>
    <w:pPr>
      <w:numPr>
        <w:numId w:val="2"/>
      </w:numPr>
    </w:pPr>
  </w:style>
  <w:style w:type="character" w:customStyle="1" w:styleId="25">
    <w:name w:val="Маркированный 2 уровень Знак Знак"/>
    <w:basedOn w:val="a2"/>
    <w:link w:val="20"/>
    <w:rsid w:val="00423DB3"/>
    <w:rPr>
      <w:rFonts w:ascii="Tahoma" w:hAnsi="Tahoma" w:cs="Tahoma"/>
      <w:szCs w:val="24"/>
    </w:rPr>
  </w:style>
  <w:style w:type="paragraph" w:customStyle="1" w:styleId="ad">
    <w:name w:val="Наименование таблицы"/>
    <w:basedOn w:val="a1"/>
    <w:next w:val="a1"/>
    <w:rsid w:val="00403F71"/>
    <w:pPr>
      <w:spacing w:before="240"/>
      <w:jc w:val="center"/>
    </w:pPr>
    <w:rPr>
      <w:b/>
    </w:rPr>
  </w:style>
  <w:style w:type="table" w:styleId="ae">
    <w:name w:val="Table Grid"/>
    <w:basedOn w:val="a3"/>
    <w:rsid w:val="00403F71"/>
    <w:pPr>
      <w:spacing w:before="60" w:after="60"/>
    </w:pPr>
    <w:rPr>
      <w:rFonts w:ascii="Tahoma" w:hAnsi="Tahoma" w:cs="Tahoma"/>
    </w:rPr>
    <w:tblPr>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trPr>
      <w:jc w:val="center"/>
    </w:trPr>
  </w:style>
  <w:style w:type="paragraph" w:customStyle="1" w:styleId="12">
    <w:name w:val="Нумерованный 1 уровень"/>
    <w:basedOn w:val="a1"/>
    <w:next w:val="a1"/>
    <w:link w:val="18"/>
    <w:rsid w:val="00403F71"/>
    <w:pPr>
      <w:numPr>
        <w:numId w:val="14"/>
      </w:numPr>
    </w:pPr>
  </w:style>
  <w:style w:type="character" w:customStyle="1" w:styleId="18">
    <w:name w:val="Нумерованный 1 уровень Знак Знак"/>
    <w:basedOn w:val="a2"/>
    <w:link w:val="12"/>
    <w:rsid w:val="00423DB3"/>
    <w:rPr>
      <w:rFonts w:ascii="Tahoma" w:hAnsi="Tahoma" w:cs="Tahoma"/>
      <w:szCs w:val="24"/>
    </w:rPr>
  </w:style>
  <w:style w:type="paragraph" w:customStyle="1" w:styleId="af">
    <w:name w:val="ПРИЛОЖЕНИЕ"/>
    <w:basedOn w:val="1"/>
    <w:next w:val="a1"/>
    <w:rsid w:val="00403F71"/>
    <w:pPr>
      <w:numPr>
        <w:numId w:val="0"/>
      </w:numPr>
      <w:jc w:val="right"/>
    </w:pPr>
  </w:style>
  <w:style w:type="paragraph" w:customStyle="1" w:styleId="af0">
    <w:name w:val="Обозначение документа"/>
    <w:basedOn w:val="aa"/>
    <w:rsid w:val="00403F71"/>
    <w:rPr>
      <w:sz w:val="28"/>
      <w:lang w:val="en-US"/>
    </w:rPr>
  </w:style>
  <w:style w:type="paragraph" w:customStyle="1" w:styleId="af1">
    <w:name w:val="Название таблицы"/>
    <w:basedOn w:val="a1"/>
    <w:rsid w:val="00403F71"/>
    <w:pPr>
      <w:ind w:firstLine="0"/>
      <w:jc w:val="right"/>
    </w:pPr>
  </w:style>
  <w:style w:type="paragraph" w:customStyle="1" w:styleId="23">
    <w:name w:val="Нумерованный 2 уровень"/>
    <w:basedOn w:val="a1"/>
    <w:next w:val="a1"/>
    <w:rsid w:val="00403F71"/>
    <w:pPr>
      <w:numPr>
        <w:numId w:val="3"/>
      </w:numPr>
    </w:pPr>
  </w:style>
  <w:style w:type="paragraph" w:customStyle="1" w:styleId="af2">
    <w:name w:val="Наименование столбцов таблицы"/>
    <w:basedOn w:val="a1"/>
    <w:next w:val="a1"/>
    <w:rsid w:val="00403F71"/>
    <w:pPr>
      <w:ind w:left="57" w:right="57" w:firstLine="0"/>
      <w:jc w:val="center"/>
    </w:pPr>
    <w:rPr>
      <w:b/>
    </w:rPr>
  </w:style>
  <w:style w:type="paragraph" w:customStyle="1" w:styleId="af3">
    <w:name w:val="Примечание (текст)"/>
    <w:basedOn w:val="a1"/>
    <w:next w:val="a1"/>
    <w:link w:val="af4"/>
    <w:rsid w:val="00403F71"/>
    <w:pPr>
      <w:pBdr>
        <w:top w:val="dashed" w:sz="4" w:space="6" w:color="auto"/>
        <w:left w:val="dashed" w:sz="4" w:space="6" w:color="auto"/>
        <w:bottom w:val="dashed" w:sz="4" w:space="6" w:color="auto"/>
        <w:right w:val="dashed" w:sz="4" w:space="6" w:color="auto"/>
      </w:pBdr>
      <w:spacing w:before="120" w:after="120"/>
      <w:ind w:left="567" w:right="567" w:firstLine="0"/>
    </w:pPr>
  </w:style>
  <w:style w:type="character" w:customStyle="1" w:styleId="af4">
    <w:name w:val="Примечание (текст) Знак"/>
    <w:basedOn w:val="a2"/>
    <w:link w:val="af3"/>
    <w:rsid w:val="00403F71"/>
    <w:rPr>
      <w:rFonts w:ascii="Tahoma" w:hAnsi="Tahoma" w:cs="Tahoma"/>
      <w:szCs w:val="24"/>
      <w:lang w:val="ru-RU" w:eastAsia="ru-RU" w:bidi="ar-SA"/>
    </w:rPr>
  </w:style>
  <w:style w:type="paragraph" w:customStyle="1" w:styleId="13">
    <w:name w:val="Примечание (маркированный 1 уровень)"/>
    <w:basedOn w:val="a1"/>
    <w:next w:val="a1"/>
    <w:rsid w:val="00403F71"/>
    <w:pPr>
      <w:numPr>
        <w:numId w:val="4"/>
      </w:numPr>
      <w:pBdr>
        <w:top w:val="dashed" w:sz="4" w:space="6" w:color="auto"/>
        <w:left w:val="dashed" w:sz="4" w:space="6" w:color="auto"/>
        <w:bottom w:val="dashed" w:sz="4" w:space="6" w:color="auto"/>
        <w:right w:val="dashed" w:sz="4" w:space="6" w:color="auto"/>
      </w:pBdr>
      <w:ind w:right="567"/>
    </w:pPr>
  </w:style>
  <w:style w:type="paragraph" w:customStyle="1" w:styleId="af5">
    <w:name w:val="Название Системы"/>
    <w:basedOn w:val="a6"/>
    <w:next w:val="a1"/>
    <w:link w:val="af6"/>
    <w:rsid w:val="00403F71"/>
    <w:rPr>
      <w:sz w:val="40"/>
    </w:rPr>
  </w:style>
  <w:style w:type="character" w:customStyle="1" w:styleId="af6">
    <w:name w:val="Название Системы Знак Знак"/>
    <w:basedOn w:val="a2"/>
    <w:link w:val="af5"/>
    <w:rsid w:val="00423DB3"/>
    <w:rPr>
      <w:rFonts w:ascii="Tahoma" w:hAnsi="Tahoma" w:cs="Tahoma"/>
      <w:caps/>
      <w:sz w:val="40"/>
      <w:szCs w:val="48"/>
      <w:lang w:val="ru-RU" w:eastAsia="ru-RU" w:bidi="ar-SA"/>
    </w:rPr>
  </w:style>
  <w:style w:type="paragraph" w:customStyle="1" w:styleId="af7">
    <w:name w:val="Примечание"/>
    <w:basedOn w:val="13"/>
    <w:link w:val="af8"/>
    <w:rsid w:val="00403F71"/>
    <w:pPr>
      <w:numPr>
        <w:numId w:val="0"/>
      </w:numPr>
      <w:spacing w:before="240"/>
      <w:ind w:left="567"/>
    </w:pPr>
    <w:rPr>
      <w:b/>
    </w:rPr>
  </w:style>
  <w:style w:type="character" w:customStyle="1" w:styleId="af8">
    <w:name w:val="Примечание Знак"/>
    <w:basedOn w:val="a2"/>
    <w:link w:val="af7"/>
    <w:rsid w:val="00403F71"/>
    <w:rPr>
      <w:rFonts w:ascii="Tahoma" w:hAnsi="Tahoma" w:cs="Tahoma"/>
      <w:b/>
      <w:szCs w:val="24"/>
      <w:lang w:val="ru-RU" w:eastAsia="ru-RU" w:bidi="ar-SA"/>
    </w:rPr>
  </w:style>
  <w:style w:type="paragraph" w:customStyle="1" w:styleId="af9">
    <w:name w:val="Важно!"/>
    <w:basedOn w:val="a1"/>
    <w:next w:val="a1"/>
    <w:link w:val="afa"/>
    <w:rsid w:val="00403F71"/>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a">
    <w:name w:val="Важно! Знак"/>
    <w:basedOn w:val="a2"/>
    <w:link w:val="af9"/>
    <w:rsid w:val="00403F71"/>
    <w:rPr>
      <w:rFonts w:ascii="Tahoma" w:hAnsi="Tahoma" w:cs="Tahoma"/>
      <w:b/>
      <w:color w:val="E02020"/>
      <w:szCs w:val="24"/>
      <w:lang w:val="ru-RU" w:eastAsia="ru-RU" w:bidi="ar-SA"/>
    </w:rPr>
  </w:style>
  <w:style w:type="paragraph" w:customStyle="1" w:styleId="afb">
    <w:name w:val="К сведению"/>
    <w:basedOn w:val="af7"/>
    <w:link w:val="afc"/>
    <w:rsid w:val="00403F71"/>
  </w:style>
  <w:style w:type="character" w:customStyle="1" w:styleId="afc">
    <w:name w:val="К сведению Знак"/>
    <w:basedOn w:val="af8"/>
    <w:link w:val="afb"/>
    <w:rsid w:val="00423DB3"/>
  </w:style>
  <w:style w:type="paragraph" w:customStyle="1" w:styleId="afd">
    <w:name w:val="Пример"/>
    <w:basedOn w:val="af7"/>
    <w:link w:val="afe"/>
    <w:rsid w:val="00403F71"/>
    <w:rPr>
      <w:color w:val="1E5C3D"/>
    </w:rPr>
  </w:style>
  <w:style w:type="character" w:customStyle="1" w:styleId="afe">
    <w:name w:val="Пример Знак"/>
    <w:basedOn w:val="af8"/>
    <w:link w:val="afd"/>
    <w:rsid w:val="00403F71"/>
    <w:rPr>
      <w:color w:val="1E5C3D"/>
    </w:rPr>
  </w:style>
  <w:style w:type="paragraph" w:customStyle="1" w:styleId="aff">
    <w:name w:val="Указания"/>
    <w:basedOn w:val="af7"/>
    <w:next w:val="a1"/>
    <w:rsid w:val="00403F71"/>
    <w:rPr>
      <w:color w:val="272B73"/>
    </w:rPr>
  </w:style>
  <w:style w:type="paragraph" w:customStyle="1" w:styleId="aff0">
    <w:name w:val="Горячая клавиша (пункт меню)"/>
    <w:basedOn w:val="a1"/>
    <w:next w:val="a1"/>
    <w:link w:val="aff1"/>
    <w:rsid w:val="00403F71"/>
    <w:rPr>
      <w:i/>
    </w:rPr>
  </w:style>
  <w:style w:type="character" w:customStyle="1" w:styleId="aff1">
    <w:name w:val="Горячая клавиша (пункт меню) Знак Знак"/>
    <w:basedOn w:val="a2"/>
    <w:link w:val="aff0"/>
    <w:rsid w:val="00403F71"/>
    <w:rPr>
      <w:rFonts w:ascii="Tahoma" w:hAnsi="Tahoma" w:cs="Tahoma"/>
      <w:i/>
      <w:szCs w:val="24"/>
      <w:lang w:val="ru-RU" w:eastAsia="ru-RU" w:bidi="ar-SA"/>
    </w:rPr>
  </w:style>
  <w:style w:type="paragraph" w:customStyle="1" w:styleId="aff2">
    <w:name w:val="Наименование документа"/>
    <w:basedOn w:val="a1"/>
    <w:next w:val="a1"/>
    <w:rsid w:val="00403F71"/>
    <w:pPr>
      <w:spacing w:before="720"/>
      <w:ind w:firstLine="0"/>
      <w:jc w:val="center"/>
    </w:pPr>
    <w:rPr>
      <w:caps/>
      <w:sz w:val="32"/>
      <w:szCs w:val="32"/>
    </w:rPr>
  </w:style>
  <w:style w:type="paragraph" w:customStyle="1" w:styleId="aff3">
    <w:name w:val="Термин"/>
    <w:basedOn w:val="a1"/>
    <w:next w:val="a1"/>
    <w:link w:val="aff4"/>
    <w:rsid w:val="00403F71"/>
    <w:pPr>
      <w:ind w:firstLine="0"/>
    </w:pPr>
    <w:rPr>
      <w:b/>
      <w:i/>
    </w:rPr>
  </w:style>
  <w:style w:type="character" w:customStyle="1" w:styleId="aff4">
    <w:name w:val="Термин Знак"/>
    <w:basedOn w:val="a2"/>
    <w:link w:val="aff3"/>
    <w:rsid w:val="00403F71"/>
    <w:rPr>
      <w:rFonts w:ascii="Tahoma" w:hAnsi="Tahoma" w:cs="Tahoma"/>
      <w:b/>
      <w:i/>
      <w:szCs w:val="24"/>
      <w:lang w:val="ru-RU" w:eastAsia="ru-RU" w:bidi="ar-SA"/>
    </w:rPr>
  </w:style>
  <w:style w:type="character" w:styleId="aff5">
    <w:name w:val="Hyperlink"/>
    <w:basedOn w:val="a2"/>
    <w:uiPriority w:val="99"/>
    <w:rsid w:val="00403F71"/>
    <w:rPr>
      <w:rFonts w:ascii="Tahoma" w:hAnsi="Tahoma" w:cs="Tahoma"/>
      <w:b/>
      <w:color w:val="auto"/>
      <w:sz w:val="20"/>
      <w:szCs w:val="20"/>
      <w:u w:val="single"/>
    </w:rPr>
  </w:style>
  <w:style w:type="paragraph" w:customStyle="1" w:styleId="30">
    <w:name w:val="Маркированный 3 уровень"/>
    <w:basedOn w:val="a1"/>
    <w:next w:val="a1"/>
    <w:link w:val="31"/>
    <w:rsid w:val="00403F71"/>
    <w:pPr>
      <w:numPr>
        <w:numId w:val="5"/>
      </w:numPr>
    </w:pPr>
  </w:style>
  <w:style w:type="paragraph" w:customStyle="1" w:styleId="40">
    <w:name w:val="Маркированный 4 уровень"/>
    <w:basedOn w:val="a1"/>
    <w:next w:val="a1"/>
    <w:rsid w:val="00403F71"/>
    <w:pPr>
      <w:numPr>
        <w:numId w:val="6"/>
      </w:numPr>
    </w:pPr>
  </w:style>
  <w:style w:type="paragraph" w:customStyle="1" w:styleId="21">
    <w:name w:val="Примечание (нумерованный 2 уровень)"/>
    <w:basedOn w:val="a1"/>
    <w:next w:val="a1"/>
    <w:rsid w:val="00403F71"/>
    <w:pPr>
      <w:numPr>
        <w:numId w:val="7"/>
      </w:numPr>
      <w:pBdr>
        <w:top w:val="dashed" w:sz="4" w:space="6" w:color="auto"/>
        <w:left w:val="dashed" w:sz="4" w:space="6" w:color="auto"/>
        <w:bottom w:val="dashed" w:sz="4" w:space="6" w:color="auto"/>
        <w:right w:val="dashed" w:sz="4" w:space="6" w:color="auto"/>
      </w:pBdr>
      <w:spacing w:before="120" w:after="120"/>
      <w:ind w:right="567"/>
    </w:pPr>
  </w:style>
  <w:style w:type="paragraph" w:customStyle="1" w:styleId="a">
    <w:name w:val="Текст таблицы (Маркированный список)"/>
    <w:basedOn w:val="aff6"/>
    <w:link w:val="aff7"/>
    <w:rsid w:val="00403F71"/>
    <w:pPr>
      <w:numPr>
        <w:numId w:val="10"/>
      </w:numPr>
      <w:spacing w:before="60" w:after="60"/>
      <w:jc w:val="left"/>
    </w:pPr>
  </w:style>
  <w:style w:type="paragraph" w:customStyle="1" w:styleId="aff6">
    <w:name w:val="Текст таблицы (по ширине)"/>
    <w:basedOn w:val="a1"/>
    <w:rsid w:val="00403F71"/>
    <w:pPr>
      <w:ind w:left="57" w:right="57" w:firstLine="0"/>
    </w:pPr>
    <w:rPr>
      <w:rFonts w:cs="Times New Roman"/>
    </w:rPr>
  </w:style>
  <w:style w:type="paragraph" w:customStyle="1" w:styleId="aff8">
    <w:name w:val="Текст таблицы (по центру)"/>
    <w:basedOn w:val="a1"/>
    <w:next w:val="a1"/>
    <w:rsid w:val="00403F71"/>
    <w:pPr>
      <w:ind w:firstLine="0"/>
      <w:jc w:val="center"/>
    </w:pPr>
  </w:style>
  <w:style w:type="paragraph" w:customStyle="1" w:styleId="aff9">
    <w:name w:val="Название схемы"/>
    <w:basedOn w:val="a1"/>
    <w:rsid w:val="00403F71"/>
    <w:pPr>
      <w:spacing w:before="160" w:after="160"/>
      <w:ind w:firstLine="0"/>
      <w:jc w:val="center"/>
    </w:pPr>
    <w:rPr>
      <w:i/>
    </w:rPr>
  </w:style>
  <w:style w:type="paragraph" w:customStyle="1" w:styleId="affa">
    <w:name w:val="Положение рисунка"/>
    <w:basedOn w:val="a1"/>
    <w:next w:val="a1"/>
    <w:link w:val="affb"/>
    <w:rsid w:val="00403F71"/>
    <w:pPr>
      <w:spacing w:before="240"/>
      <w:ind w:firstLine="0"/>
      <w:jc w:val="center"/>
    </w:pPr>
    <w:rPr>
      <w:szCs w:val="20"/>
    </w:rPr>
  </w:style>
  <w:style w:type="paragraph" w:customStyle="1" w:styleId="affc">
    <w:name w:val="Название рисунка"/>
    <w:basedOn w:val="a1"/>
    <w:link w:val="affd"/>
    <w:rsid w:val="00403F71"/>
    <w:pPr>
      <w:spacing w:before="160" w:after="160"/>
      <w:ind w:firstLine="0"/>
      <w:jc w:val="center"/>
    </w:pPr>
    <w:rPr>
      <w:i/>
    </w:rPr>
  </w:style>
  <w:style w:type="paragraph" w:customStyle="1" w:styleId="affe">
    <w:name w:val="Горячая клавиша (по центру)"/>
    <w:basedOn w:val="aff0"/>
    <w:next w:val="a1"/>
    <w:link w:val="afff"/>
    <w:rsid w:val="00403F71"/>
    <w:pPr>
      <w:jc w:val="center"/>
    </w:pPr>
  </w:style>
  <w:style w:type="paragraph" w:customStyle="1" w:styleId="afff0">
    <w:name w:val="Пометка о конфиденциальности"/>
    <w:basedOn w:val="a1"/>
    <w:next w:val="a1"/>
    <w:rsid w:val="00403F71"/>
    <w:pPr>
      <w:ind w:firstLine="0"/>
      <w:jc w:val="center"/>
    </w:pPr>
    <w:rPr>
      <w:b/>
      <w:sz w:val="24"/>
    </w:rPr>
  </w:style>
  <w:style w:type="paragraph" w:customStyle="1" w:styleId="11">
    <w:name w:val="Примечание (нумерованный 1 уровень)"/>
    <w:basedOn w:val="a1"/>
    <w:next w:val="a1"/>
    <w:rsid w:val="00403F71"/>
    <w:pPr>
      <w:numPr>
        <w:numId w:val="9"/>
      </w:numPr>
      <w:pBdr>
        <w:top w:val="dashed" w:sz="4" w:space="6" w:color="auto"/>
        <w:left w:val="dashed" w:sz="4" w:space="6" w:color="auto"/>
        <w:bottom w:val="dashed" w:sz="4" w:space="6" w:color="auto"/>
        <w:right w:val="dashed" w:sz="4" w:space="6" w:color="auto"/>
      </w:pBdr>
      <w:spacing w:before="120" w:after="120"/>
      <w:ind w:right="567"/>
    </w:pPr>
  </w:style>
  <w:style w:type="paragraph" w:customStyle="1" w:styleId="afff1">
    <w:name w:val="Текст таблицы (по левому краю)"/>
    <w:basedOn w:val="aff6"/>
    <w:link w:val="afff2"/>
    <w:rsid w:val="00403F71"/>
    <w:pPr>
      <w:spacing w:before="60" w:after="60"/>
      <w:jc w:val="left"/>
    </w:pPr>
  </w:style>
  <w:style w:type="paragraph" w:customStyle="1" w:styleId="afff3">
    <w:name w:val="Примечание (по центру)"/>
    <w:basedOn w:val="af7"/>
    <w:next w:val="af3"/>
    <w:rsid w:val="00403F71"/>
    <w:pPr>
      <w:spacing w:before="120" w:after="120"/>
      <w:jc w:val="center"/>
    </w:pPr>
    <w:rPr>
      <w:rFonts w:cs="Times New Roman"/>
      <w:b w:val="0"/>
    </w:rPr>
  </w:style>
  <w:style w:type="paragraph" w:customStyle="1" w:styleId="19">
    <w:name w:val="Абзац списка1"/>
    <w:basedOn w:val="a0"/>
    <w:rsid w:val="00423DB3"/>
    <w:pPr>
      <w:ind w:left="720" w:firstLine="0"/>
    </w:pPr>
    <w:rPr>
      <w:lang w:eastAsia="en-US"/>
    </w:rPr>
  </w:style>
  <w:style w:type="paragraph" w:customStyle="1" w:styleId="afff4">
    <w:name w:val="Название системы"/>
    <w:aliases w:val="модуля"/>
    <w:basedOn w:val="a1"/>
    <w:next w:val="a1"/>
    <w:link w:val="afff5"/>
    <w:rsid w:val="00423DB3"/>
    <w:pPr>
      <w:spacing w:before="720"/>
      <w:ind w:firstLine="0"/>
      <w:jc w:val="center"/>
    </w:pPr>
    <w:rPr>
      <w:rFonts w:cs="Times New Roman"/>
      <w:caps/>
      <w:sz w:val="40"/>
      <w:szCs w:val="48"/>
    </w:rPr>
  </w:style>
  <w:style w:type="character" w:customStyle="1" w:styleId="afff5">
    <w:name w:val="Название системы;модуля Знак Знак"/>
    <w:basedOn w:val="a2"/>
    <w:link w:val="afff4"/>
    <w:rsid w:val="00423DB3"/>
    <w:rPr>
      <w:rFonts w:ascii="Tahoma" w:hAnsi="Tahoma"/>
      <w:caps/>
      <w:sz w:val="40"/>
      <w:szCs w:val="48"/>
      <w:lang w:val="ru-RU" w:eastAsia="ru-RU" w:bidi="ar-SA"/>
    </w:rPr>
  </w:style>
  <w:style w:type="paragraph" w:customStyle="1" w:styleId="afff6">
    <w:name w:val="Наименование технологическое операции"/>
    <w:basedOn w:val="a1"/>
    <w:next w:val="a1"/>
    <w:rsid w:val="00423DB3"/>
    <w:pPr>
      <w:spacing w:after="360"/>
      <w:ind w:firstLine="0"/>
      <w:jc w:val="center"/>
    </w:pPr>
    <w:rPr>
      <w:rFonts w:cs="Times New Roman"/>
      <w:caps/>
      <w:sz w:val="52"/>
      <w:szCs w:val="56"/>
      <w:lang w:val="en-US"/>
    </w:rPr>
  </w:style>
  <w:style w:type="paragraph" w:styleId="afff7">
    <w:name w:val="header"/>
    <w:basedOn w:val="a1"/>
    <w:rsid w:val="00423DB3"/>
    <w:pPr>
      <w:tabs>
        <w:tab w:val="center" w:pos="4677"/>
        <w:tab w:val="right" w:pos="9355"/>
      </w:tabs>
      <w:jc w:val="center"/>
    </w:pPr>
    <w:rPr>
      <w:rFonts w:cs="Times New Roman"/>
      <w:szCs w:val="20"/>
    </w:rPr>
  </w:style>
  <w:style w:type="character" w:styleId="afff8">
    <w:name w:val="page number"/>
    <w:basedOn w:val="a2"/>
    <w:rsid w:val="00423DB3"/>
    <w:rPr>
      <w:rFonts w:ascii="Verdana" w:hAnsi="Verdana" w:cs="Times New Roman"/>
    </w:rPr>
  </w:style>
  <w:style w:type="paragraph" w:customStyle="1" w:styleId="afff9">
    <w:name w:val="Подзаголовок наименования"/>
    <w:basedOn w:val="afff6"/>
    <w:rsid w:val="00423DB3"/>
    <w:rPr>
      <w:sz w:val="44"/>
      <w:szCs w:val="44"/>
      <w:lang w:val="ru-RU"/>
    </w:rPr>
  </w:style>
  <w:style w:type="paragraph" w:styleId="afffa">
    <w:name w:val="Normal (Web)"/>
    <w:basedOn w:val="a0"/>
    <w:rsid w:val="00423DB3"/>
    <w:pPr>
      <w:spacing w:before="100" w:beforeAutospacing="1" w:after="100" w:afterAutospacing="1"/>
      <w:ind w:firstLine="0"/>
      <w:jc w:val="left"/>
    </w:pPr>
    <w:rPr>
      <w:rFonts w:ascii="Times New Roman" w:eastAsia="Calibri" w:hAnsi="Times New Roman" w:cs="Times New Roman"/>
      <w:sz w:val="24"/>
      <w:szCs w:val="24"/>
      <w:lang w:val="en-US"/>
    </w:rPr>
  </w:style>
  <w:style w:type="paragraph" w:styleId="1a">
    <w:name w:val="toc 1"/>
    <w:basedOn w:val="a1"/>
    <w:next w:val="a1"/>
    <w:autoRedefine/>
    <w:uiPriority w:val="39"/>
    <w:rsid w:val="00423DB3"/>
    <w:pPr>
      <w:tabs>
        <w:tab w:val="left" w:pos="360"/>
        <w:tab w:val="right" w:leader="dot" w:pos="10138"/>
      </w:tabs>
      <w:ind w:firstLine="0"/>
    </w:pPr>
    <w:rPr>
      <w:rFonts w:cs="Times New Roman"/>
      <w:szCs w:val="22"/>
    </w:rPr>
  </w:style>
  <w:style w:type="paragraph" w:styleId="26">
    <w:name w:val="toc 2"/>
    <w:basedOn w:val="a1"/>
    <w:next w:val="a1"/>
    <w:autoRedefine/>
    <w:uiPriority w:val="39"/>
    <w:rsid w:val="00423DB3"/>
    <w:pPr>
      <w:tabs>
        <w:tab w:val="left" w:pos="720"/>
        <w:tab w:val="right" w:leader="dot" w:pos="10138"/>
      </w:tabs>
      <w:ind w:left="198" w:firstLine="0"/>
    </w:pPr>
    <w:rPr>
      <w:rFonts w:cs="Times New Roman"/>
    </w:rPr>
  </w:style>
  <w:style w:type="paragraph" w:styleId="32">
    <w:name w:val="toc 3"/>
    <w:basedOn w:val="a1"/>
    <w:next w:val="a1"/>
    <w:autoRedefine/>
    <w:uiPriority w:val="39"/>
    <w:rsid w:val="00423DB3"/>
    <w:pPr>
      <w:tabs>
        <w:tab w:val="left" w:pos="1260"/>
        <w:tab w:val="right" w:leader="dot" w:pos="10138"/>
      </w:tabs>
      <w:ind w:left="403" w:firstLine="0"/>
    </w:pPr>
    <w:rPr>
      <w:rFonts w:cs="Times New Roman"/>
    </w:rPr>
  </w:style>
  <w:style w:type="paragraph" w:styleId="42">
    <w:name w:val="toc 4"/>
    <w:basedOn w:val="a1"/>
    <w:next w:val="a1"/>
    <w:autoRedefine/>
    <w:uiPriority w:val="39"/>
    <w:rsid w:val="00423DB3"/>
    <w:pPr>
      <w:tabs>
        <w:tab w:val="left" w:pos="1259"/>
        <w:tab w:val="right" w:leader="dot" w:pos="10138"/>
      </w:tabs>
      <w:ind w:left="601" w:firstLine="0"/>
    </w:pPr>
    <w:rPr>
      <w:rFonts w:cs="Times New Roman"/>
    </w:rPr>
  </w:style>
  <w:style w:type="paragraph" w:styleId="afffb">
    <w:name w:val="footer"/>
    <w:basedOn w:val="a0"/>
    <w:link w:val="afffc"/>
    <w:uiPriority w:val="99"/>
    <w:rsid w:val="00423DB3"/>
    <w:pPr>
      <w:tabs>
        <w:tab w:val="center" w:pos="4677"/>
        <w:tab w:val="right" w:pos="9355"/>
      </w:tabs>
    </w:pPr>
    <w:rPr>
      <w:rFonts w:ascii="Verdana" w:hAnsi="Verdana" w:cs="Times New Roman"/>
    </w:rPr>
  </w:style>
  <w:style w:type="paragraph" w:customStyle="1" w:styleId="1b">
    <w:name w:val="Стиль Заголовок 1 + По левому краю"/>
    <w:basedOn w:val="1"/>
    <w:next w:val="1"/>
    <w:rsid w:val="00423DB3"/>
    <w:pPr>
      <w:jc w:val="left"/>
    </w:pPr>
    <w:rPr>
      <w:rFonts w:cs="Times New Roman"/>
      <w:szCs w:val="20"/>
    </w:rPr>
  </w:style>
  <w:style w:type="character" w:customStyle="1" w:styleId="Heading1Char">
    <w:name w:val="Heading 1 Char"/>
    <w:basedOn w:val="a2"/>
    <w:locked/>
    <w:rsid w:val="00423DB3"/>
    <w:rPr>
      <w:rFonts w:ascii="Tahoma" w:hAnsi="Tahoma" w:cs="Times New Roman"/>
      <w:bCs/>
      <w:color w:val="365F91"/>
      <w:sz w:val="28"/>
      <w:szCs w:val="28"/>
    </w:rPr>
  </w:style>
  <w:style w:type="character" w:customStyle="1" w:styleId="text">
    <w:name w:val="text"/>
    <w:basedOn w:val="a2"/>
    <w:rsid w:val="00423DB3"/>
    <w:rPr>
      <w:rFonts w:cs="Times New Roman"/>
    </w:rPr>
  </w:style>
  <w:style w:type="paragraph" w:styleId="afffd">
    <w:name w:val="Document Map"/>
    <w:basedOn w:val="a0"/>
    <w:semiHidden/>
    <w:rsid w:val="00977CD3"/>
    <w:pPr>
      <w:shd w:val="clear" w:color="auto" w:fill="000080"/>
    </w:pPr>
  </w:style>
  <w:style w:type="paragraph" w:styleId="53">
    <w:name w:val="toc 5"/>
    <w:basedOn w:val="a0"/>
    <w:next w:val="a0"/>
    <w:autoRedefine/>
    <w:uiPriority w:val="39"/>
    <w:rsid w:val="00344889"/>
    <w:pPr>
      <w:ind w:left="800"/>
    </w:pPr>
  </w:style>
  <w:style w:type="character" w:customStyle="1" w:styleId="affd">
    <w:name w:val="Название рисунка Знак"/>
    <w:basedOn w:val="a5"/>
    <w:link w:val="affc"/>
    <w:rsid w:val="00EC571F"/>
    <w:rPr>
      <w:i/>
    </w:rPr>
  </w:style>
  <w:style w:type="character" w:customStyle="1" w:styleId="afff">
    <w:name w:val="Горячая клавиша (по центру) Знак"/>
    <w:basedOn w:val="aff1"/>
    <w:link w:val="affe"/>
    <w:rsid w:val="00BB3483"/>
  </w:style>
  <w:style w:type="character" w:customStyle="1" w:styleId="31">
    <w:name w:val="Маркированный 3 уровень Знак"/>
    <w:basedOn w:val="a5"/>
    <w:link w:val="30"/>
    <w:rsid w:val="00EC11A8"/>
  </w:style>
  <w:style w:type="character" w:styleId="afffe">
    <w:name w:val="Emphasis"/>
    <w:basedOn w:val="a2"/>
    <w:qFormat/>
    <w:rsid w:val="004F6154"/>
    <w:rPr>
      <w:i/>
      <w:iCs/>
    </w:rPr>
  </w:style>
  <w:style w:type="character" w:customStyle="1" w:styleId="54">
    <w:name w:val="Знак Знак5"/>
    <w:basedOn w:val="a2"/>
    <w:rsid w:val="00976529"/>
    <w:rPr>
      <w:rFonts w:ascii="Tahoma" w:hAnsi="Tahoma" w:cs="Tahoma"/>
      <w:b/>
      <w:bCs/>
      <w:iCs/>
      <w:sz w:val="32"/>
      <w:szCs w:val="32"/>
      <w:lang w:val="ru-RU" w:eastAsia="ru-RU" w:bidi="ar-SA"/>
    </w:rPr>
  </w:style>
  <w:style w:type="character" w:customStyle="1" w:styleId="60">
    <w:name w:val="Знак Знак6"/>
    <w:basedOn w:val="a2"/>
    <w:rsid w:val="00976529"/>
    <w:rPr>
      <w:rFonts w:ascii="Tahoma" w:hAnsi="Tahoma" w:cs="Tahoma"/>
      <w:b/>
      <w:bCs/>
      <w:caps/>
      <w:kern w:val="32"/>
      <w:sz w:val="32"/>
      <w:szCs w:val="32"/>
      <w:lang w:val="ru-RU" w:eastAsia="ru-RU" w:bidi="ar-SA"/>
    </w:rPr>
  </w:style>
  <w:style w:type="paragraph" w:styleId="8">
    <w:name w:val="toc 8"/>
    <w:basedOn w:val="a0"/>
    <w:next w:val="a0"/>
    <w:autoRedefine/>
    <w:uiPriority w:val="39"/>
    <w:rsid w:val="00976529"/>
    <w:pPr>
      <w:ind w:left="1680" w:firstLine="0"/>
      <w:jc w:val="left"/>
    </w:pPr>
    <w:rPr>
      <w:rFonts w:ascii="Times New Roman" w:hAnsi="Times New Roman" w:cs="Times New Roman"/>
      <w:sz w:val="24"/>
      <w:szCs w:val="24"/>
    </w:rPr>
  </w:style>
  <w:style w:type="paragraph" w:styleId="9">
    <w:name w:val="toc 9"/>
    <w:basedOn w:val="a0"/>
    <w:next w:val="a0"/>
    <w:autoRedefine/>
    <w:uiPriority w:val="39"/>
    <w:rsid w:val="00976529"/>
    <w:pPr>
      <w:ind w:left="1920" w:firstLine="0"/>
      <w:jc w:val="left"/>
    </w:pPr>
    <w:rPr>
      <w:rFonts w:ascii="Times New Roman" w:hAnsi="Times New Roman" w:cs="Times New Roman"/>
      <w:sz w:val="24"/>
      <w:szCs w:val="24"/>
    </w:rPr>
  </w:style>
  <w:style w:type="paragraph" w:customStyle="1" w:styleId="infobox">
    <w:name w:val="infobox"/>
    <w:basedOn w:val="a0"/>
    <w:rsid w:val="00976529"/>
    <w:pPr>
      <w:spacing w:before="150" w:after="150"/>
      <w:ind w:firstLine="0"/>
      <w:jc w:val="left"/>
    </w:pPr>
    <w:rPr>
      <w:rFonts w:ascii="Times New Roman" w:hAnsi="Times New Roman" w:cs="Times New Roman"/>
      <w:sz w:val="24"/>
      <w:szCs w:val="24"/>
    </w:rPr>
  </w:style>
  <w:style w:type="paragraph" w:customStyle="1" w:styleId="affff">
    <w:name w:val="Номер таблицы"/>
    <w:basedOn w:val="a1"/>
    <w:rsid w:val="00976529"/>
    <w:pPr>
      <w:widowControl w:val="0"/>
      <w:spacing w:before="60"/>
      <w:jc w:val="right"/>
    </w:pPr>
    <w:rPr>
      <w:rFonts w:ascii="Verdana" w:hAnsi="Verdana" w:cs="Times New Roman"/>
    </w:rPr>
  </w:style>
  <w:style w:type="paragraph" w:customStyle="1" w:styleId="affff0">
    <w:name w:val="Заголовок столбца"/>
    <w:basedOn w:val="af1"/>
    <w:rsid w:val="00976529"/>
    <w:pPr>
      <w:widowControl w:val="0"/>
      <w:spacing w:before="60" w:after="60"/>
      <w:ind w:left="-57" w:right="-57"/>
      <w:jc w:val="center"/>
    </w:pPr>
    <w:rPr>
      <w:rFonts w:ascii="Verdana" w:hAnsi="Verdana" w:cs="Times New Roman"/>
      <w:b/>
    </w:rPr>
  </w:style>
  <w:style w:type="paragraph" w:customStyle="1" w:styleId="affff1">
    <w:name w:val="Заголовок строки"/>
    <w:basedOn w:val="affff0"/>
    <w:rsid w:val="00976529"/>
    <w:pPr>
      <w:jc w:val="left"/>
    </w:pPr>
  </w:style>
  <w:style w:type="character" w:customStyle="1" w:styleId="16">
    <w:name w:val="Заголовок 1  не нумерованный Знак"/>
    <w:basedOn w:val="a2"/>
    <w:link w:val="15"/>
    <w:rsid w:val="00976529"/>
    <w:rPr>
      <w:rFonts w:ascii="Tahoma" w:hAnsi="Tahoma" w:cs="Tahoma"/>
      <w:b/>
      <w:bCs/>
      <w:caps/>
      <w:kern w:val="32"/>
      <w:sz w:val="32"/>
      <w:szCs w:val="32"/>
      <w:lang w:val="ru-RU" w:eastAsia="ru-RU" w:bidi="ar-SA"/>
    </w:rPr>
  </w:style>
  <w:style w:type="character" w:styleId="affff2">
    <w:name w:val="Strong"/>
    <w:basedOn w:val="a2"/>
    <w:qFormat/>
    <w:rsid w:val="00976529"/>
    <w:rPr>
      <w:b/>
      <w:bCs/>
    </w:rPr>
  </w:style>
  <w:style w:type="character" w:customStyle="1" w:styleId="aff7">
    <w:name w:val="Текст таблицы (Маркированный список) Знак"/>
    <w:basedOn w:val="a2"/>
    <w:link w:val="a"/>
    <w:rsid w:val="00976529"/>
    <w:rPr>
      <w:rFonts w:ascii="Tahoma" w:hAnsi="Tahoma"/>
      <w:szCs w:val="24"/>
    </w:rPr>
  </w:style>
  <w:style w:type="character" w:customStyle="1" w:styleId="41">
    <w:name w:val="Заголовок 4 Знак"/>
    <w:basedOn w:val="a5"/>
    <w:link w:val="4"/>
    <w:rsid w:val="00976529"/>
    <w:rPr>
      <w:b/>
      <w:bCs/>
      <w:sz w:val="24"/>
      <w:szCs w:val="28"/>
    </w:rPr>
  </w:style>
  <w:style w:type="paragraph" w:styleId="affff3">
    <w:name w:val="Balloon Text"/>
    <w:basedOn w:val="a0"/>
    <w:link w:val="affff4"/>
    <w:semiHidden/>
    <w:rsid w:val="00976529"/>
    <w:rPr>
      <w:sz w:val="16"/>
      <w:szCs w:val="16"/>
    </w:rPr>
  </w:style>
  <w:style w:type="character" w:customStyle="1" w:styleId="50">
    <w:name w:val="Заголовок 5 Знак"/>
    <w:basedOn w:val="a2"/>
    <w:link w:val="5"/>
    <w:rsid w:val="00976529"/>
    <w:rPr>
      <w:rFonts w:ascii="Tahoma" w:hAnsi="Tahoma" w:cs="Tahoma"/>
      <w:b/>
      <w:bCs/>
      <w:iCs/>
      <w:sz w:val="22"/>
      <w:szCs w:val="26"/>
    </w:rPr>
  </w:style>
  <w:style w:type="paragraph" w:styleId="affff5">
    <w:name w:val="caption"/>
    <w:basedOn w:val="a0"/>
    <w:next w:val="a0"/>
    <w:qFormat/>
    <w:rsid w:val="00976529"/>
    <w:rPr>
      <w:rFonts w:ascii="Verdana" w:hAnsi="Verdana" w:cs="Times New Roman"/>
      <w:b/>
      <w:bCs/>
    </w:rPr>
  </w:style>
  <w:style w:type="paragraph" w:styleId="61">
    <w:name w:val="toc 6"/>
    <w:basedOn w:val="a0"/>
    <w:next w:val="a0"/>
    <w:autoRedefine/>
    <w:uiPriority w:val="39"/>
    <w:rsid w:val="00976529"/>
    <w:pPr>
      <w:tabs>
        <w:tab w:val="left" w:pos="1259"/>
        <w:tab w:val="right" w:leader="dot" w:pos="10138"/>
      </w:tabs>
      <w:ind w:left="998" w:firstLine="0"/>
    </w:pPr>
    <w:rPr>
      <w:rFonts w:ascii="Verdana" w:hAnsi="Verdana" w:cs="Times New Roman"/>
      <w:szCs w:val="22"/>
    </w:rPr>
  </w:style>
  <w:style w:type="paragraph" w:styleId="7">
    <w:name w:val="toc 7"/>
    <w:basedOn w:val="a0"/>
    <w:next w:val="a0"/>
    <w:autoRedefine/>
    <w:uiPriority w:val="39"/>
    <w:rsid w:val="00976529"/>
    <w:pPr>
      <w:tabs>
        <w:tab w:val="left" w:pos="1080"/>
        <w:tab w:val="right" w:leader="dot" w:pos="10138"/>
      </w:tabs>
      <w:ind w:left="340"/>
    </w:pPr>
    <w:rPr>
      <w:rFonts w:ascii="Verdana" w:hAnsi="Verdana" w:cs="Times New Roman"/>
      <w:sz w:val="22"/>
    </w:rPr>
  </w:style>
  <w:style w:type="character" w:styleId="affff6">
    <w:name w:val="annotation reference"/>
    <w:basedOn w:val="a2"/>
    <w:semiHidden/>
    <w:rsid w:val="00976529"/>
    <w:rPr>
      <w:rFonts w:cs="Times New Roman"/>
      <w:sz w:val="16"/>
      <w:szCs w:val="16"/>
    </w:rPr>
  </w:style>
  <w:style w:type="paragraph" w:styleId="affff7">
    <w:name w:val="annotation text"/>
    <w:basedOn w:val="a0"/>
    <w:link w:val="affff8"/>
    <w:semiHidden/>
    <w:rsid w:val="00976529"/>
    <w:rPr>
      <w:rFonts w:ascii="Verdana" w:hAnsi="Verdana" w:cs="Times New Roman"/>
    </w:rPr>
  </w:style>
  <w:style w:type="character" w:customStyle="1" w:styleId="affff8">
    <w:name w:val="Текст примечания Знак"/>
    <w:basedOn w:val="a2"/>
    <w:link w:val="affff7"/>
    <w:locked/>
    <w:rsid w:val="00976529"/>
    <w:rPr>
      <w:rFonts w:ascii="Verdana" w:hAnsi="Verdana"/>
      <w:lang w:val="ru-RU" w:eastAsia="ru-RU" w:bidi="ar-SA"/>
    </w:rPr>
  </w:style>
  <w:style w:type="paragraph" w:styleId="affff9">
    <w:name w:val="annotation subject"/>
    <w:basedOn w:val="affff7"/>
    <w:next w:val="affff7"/>
    <w:link w:val="affffa"/>
    <w:semiHidden/>
    <w:rsid w:val="00976529"/>
    <w:rPr>
      <w:b/>
      <w:bCs/>
    </w:rPr>
  </w:style>
  <w:style w:type="character" w:customStyle="1" w:styleId="affffa">
    <w:name w:val="Тема примечания Знак"/>
    <w:basedOn w:val="affff8"/>
    <w:link w:val="affff9"/>
    <w:locked/>
    <w:rsid w:val="00976529"/>
    <w:rPr>
      <w:b/>
      <w:bCs/>
    </w:rPr>
  </w:style>
  <w:style w:type="character" w:customStyle="1" w:styleId="affff4">
    <w:name w:val="Текст выноски Знак"/>
    <w:basedOn w:val="a2"/>
    <w:link w:val="affff3"/>
    <w:locked/>
    <w:rsid w:val="00976529"/>
    <w:rPr>
      <w:rFonts w:ascii="Tahoma" w:hAnsi="Tahoma" w:cs="Tahoma"/>
      <w:sz w:val="16"/>
      <w:szCs w:val="16"/>
      <w:lang w:val="ru-RU" w:eastAsia="ru-RU" w:bidi="ar-SA"/>
    </w:rPr>
  </w:style>
  <w:style w:type="paragraph" w:customStyle="1" w:styleId="1c">
    <w:name w:val="Рецензия1"/>
    <w:hidden/>
    <w:semiHidden/>
    <w:rsid w:val="00976529"/>
    <w:rPr>
      <w:rFonts w:ascii="Verdana" w:hAnsi="Verdana"/>
    </w:rPr>
  </w:style>
  <w:style w:type="numbering" w:customStyle="1" w:styleId="120">
    <w:name w:val="Стиль маркированный 12 пт"/>
    <w:basedOn w:val="a4"/>
    <w:rsid w:val="00976529"/>
    <w:pPr>
      <w:numPr>
        <w:numId w:val="13"/>
      </w:numPr>
    </w:pPr>
  </w:style>
  <w:style w:type="paragraph" w:styleId="affffb">
    <w:name w:val="Revision"/>
    <w:hidden/>
    <w:semiHidden/>
    <w:rsid w:val="00976529"/>
    <w:rPr>
      <w:rFonts w:ascii="Verdana" w:hAnsi="Verdana"/>
    </w:rPr>
  </w:style>
  <w:style w:type="character" w:customStyle="1" w:styleId="affb">
    <w:name w:val="Положение рисунка Знак"/>
    <w:basedOn w:val="a5"/>
    <w:link w:val="affa"/>
    <w:rsid w:val="00391958"/>
  </w:style>
  <w:style w:type="character" w:customStyle="1" w:styleId="1d">
    <w:name w:val="Заголовок 1 Знак Знак"/>
    <w:basedOn w:val="a2"/>
    <w:rsid w:val="00333923"/>
    <w:rPr>
      <w:rFonts w:ascii="Tahoma" w:hAnsi="Tahoma" w:cs="Tahoma"/>
      <w:b/>
      <w:bCs/>
      <w:caps/>
      <w:kern w:val="32"/>
      <w:sz w:val="32"/>
      <w:szCs w:val="32"/>
      <w:lang w:val="ru-RU" w:eastAsia="ru-RU" w:bidi="ar-SA"/>
    </w:rPr>
  </w:style>
  <w:style w:type="character" w:customStyle="1" w:styleId="27">
    <w:name w:val="Заголовок 2 Знак Знак"/>
    <w:basedOn w:val="a2"/>
    <w:rsid w:val="00333923"/>
    <w:rPr>
      <w:rFonts w:ascii="Tahoma" w:hAnsi="Tahoma" w:cs="Tahoma"/>
      <w:b/>
      <w:bCs/>
      <w:iCs/>
      <w:sz w:val="32"/>
      <w:szCs w:val="32"/>
      <w:lang w:val="ru-RU" w:eastAsia="ru-RU" w:bidi="ar-SA"/>
    </w:rPr>
  </w:style>
  <w:style w:type="paragraph" w:customStyle="1" w:styleId="1e">
    <w:name w:val="Рецензия1"/>
    <w:hidden/>
    <w:semiHidden/>
    <w:rsid w:val="00333923"/>
    <w:rPr>
      <w:rFonts w:ascii="Verdana" w:hAnsi="Verdana"/>
    </w:rPr>
  </w:style>
  <w:style w:type="character" w:customStyle="1" w:styleId="Char">
    <w:name w:val="Основной шрифт Char"/>
    <w:basedOn w:val="a2"/>
    <w:rsid w:val="00333923"/>
    <w:rPr>
      <w:rFonts w:ascii="Tahoma" w:hAnsi="Tahoma"/>
      <w:szCs w:val="24"/>
      <w:lang w:val="ru-RU" w:eastAsia="ru-RU" w:bidi="ar-SA"/>
    </w:rPr>
  </w:style>
  <w:style w:type="character" w:customStyle="1" w:styleId="28">
    <w:name w:val="Маркированный 2 уровень Знак"/>
    <w:basedOn w:val="Char"/>
    <w:rsid w:val="00333923"/>
  </w:style>
  <w:style w:type="paragraph" w:styleId="HTML">
    <w:name w:val="HTML Preformatted"/>
    <w:basedOn w:val="a0"/>
    <w:rsid w:val="006E2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rPr>
  </w:style>
  <w:style w:type="paragraph" w:customStyle="1" w:styleId="1f">
    <w:name w:val="Стиль Оглавление 1"/>
    <w:basedOn w:val="a0"/>
    <w:next w:val="a0"/>
    <w:link w:val="1f0"/>
    <w:rsid w:val="00236743"/>
  </w:style>
  <w:style w:type="character" w:customStyle="1" w:styleId="1f0">
    <w:name w:val="Стиль Оглавление 1 Знак Знак"/>
    <w:basedOn w:val="a2"/>
    <w:link w:val="1f"/>
    <w:rsid w:val="00236743"/>
    <w:rPr>
      <w:rFonts w:ascii="Tahoma" w:hAnsi="Tahoma" w:cs="Tahoma"/>
      <w:lang w:val="ru-RU" w:eastAsia="ru-RU" w:bidi="ar-SA"/>
    </w:rPr>
  </w:style>
  <w:style w:type="paragraph" w:customStyle="1" w:styleId="affffc">
    <w:name w:val="Название продукта"/>
    <w:basedOn w:val="a0"/>
    <w:qFormat/>
    <w:rsid w:val="00236743"/>
    <w:pPr>
      <w:spacing w:before="120" w:after="120"/>
      <w:ind w:left="697" w:hanging="357"/>
      <w:jc w:val="center"/>
    </w:pPr>
    <w:rPr>
      <w:sz w:val="72"/>
      <w:szCs w:val="72"/>
    </w:rPr>
  </w:style>
  <w:style w:type="paragraph" w:customStyle="1" w:styleId="affffd">
    <w:name w:val="Вид документации"/>
    <w:basedOn w:val="a0"/>
    <w:qFormat/>
    <w:rsid w:val="00236743"/>
    <w:pPr>
      <w:spacing w:before="240" w:after="240"/>
      <w:ind w:left="697" w:hanging="357"/>
      <w:jc w:val="center"/>
    </w:pPr>
    <w:rPr>
      <w:sz w:val="28"/>
      <w:szCs w:val="24"/>
    </w:rPr>
  </w:style>
  <w:style w:type="paragraph" w:customStyle="1" w:styleId="29">
    <w:name w:val="Стиль Оглавление 2"/>
    <w:basedOn w:val="a0"/>
    <w:next w:val="a0"/>
    <w:link w:val="2a"/>
    <w:rsid w:val="00236743"/>
  </w:style>
  <w:style w:type="character" w:customStyle="1" w:styleId="2a">
    <w:name w:val="Стиль Оглавление 2 Знак Знак"/>
    <w:basedOn w:val="a2"/>
    <w:link w:val="29"/>
    <w:rsid w:val="00236743"/>
    <w:rPr>
      <w:rFonts w:ascii="Tahoma" w:hAnsi="Tahoma" w:cs="Tahoma"/>
      <w:lang w:val="ru-RU" w:eastAsia="ru-RU" w:bidi="ar-SA"/>
    </w:rPr>
  </w:style>
  <w:style w:type="paragraph" w:customStyle="1" w:styleId="33">
    <w:name w:val="Стиль Оглавление 3"/>
    <w:basedOn w:val="a0"/>
    <w:next w:val="a0"/>
    <w:link w:val="34"/>
    <w:rsid w:val="00236743"/>
  </w:style>
  <w:style w:type="character" w:customStyle="1" w:styleId="34">
    <w:name w:val="Стиль Оглавление 3 Знак Знак"/>
    <w:basedOn w:val="a2"/>
    <w:link w:val="33"/>
    <w:rsid w:val="00236743"/>
    <w:rPr>
      <w:rFonts w:ascii="Tahoma" w:hAnsi="Tahoma" w:cs="Tahoma"/>
      <w:lang w:val="ru-RU" w:eastAsia="ru-RU" w:bidi="ar-SA"/>
    </w:rPr>
  </w:style>
  <w:style w:type="paragraph" w:customStyle="1" w:styleId="22">
    <w:name w:val="Примечание (маркированный 2 уровень)"/>
    <w:basedOn w:val="a1"/>
    <w:next w:val="a1"/>
    <w:rsid w:val="00236743"/>
    <w:pPr>
      <w:numPr>
        <w:numId w:val="11"/>
      </w:numPr>
      <w:pBdr>
        <w:left w:val="dashed" w:sz="4" w:space="23" w:color="auto"/>
        <w:right w:val="dashed" w:sz="4" w:space="6" w:color="auto"/>
      </w:pBdr>
      <w:ind w:right="567"/>
    </w:pPr>
  </w:style>
  <w:style w:type="paragraph" w:styleId="affffe">
    <w:name w:val="List Paragraph"/>
    <w:basedOn w:val="a0"/>
    <w:qFormat/>
    <w:rsid w:val="00236743"/>
    <w:pPr>
      <w:spacing w:after="60"/>
      <w:ind w:left="720" w:firstLine="0"/>
      <w:contextualSpacing/>
    </w:pPr>
    <w:rPr>
      <w:rFonts w:ascii="Times New Roman" w:hAnsi="Times New Roman" w:cs="Times New Roman"/>
      <w:sz w:val="24"/>
      <w:szCs w:val="24"/>
      <w:lang w:eastAsia="ar-SA"/>
    </w:rPr>
  </w:style>
  <w:style w:type="paragraph" w:customStyle="1" w:styleId="Arial">
    <w:name w:val="Стиль Текст таблицы (по левому краю) + Arial"/>
    <w:basedOn w:val="afff1"/>
    <w:link w:val="Arial0"/>
    <w:rsid w:val="00F00042"/>
  </w:style>
  <w:style w:type="character" w:customStyle="1" w:styleId="afff2">
    <w:name w:val="Текст таблицы (по левому краю) Знак"/>
    <w:basedOn w:val="a2"/>
    <w:link w:val="afff1"/>
    <w:rsid w:val="00F00042"/>
    <w:rPr>
      <w:rFonts w:ascii="Tahoma" w:hAnsi="Tahoma"/>
      <w:szCs w:val="24"/>
    </w:rPr>
  </w:style>
  <w:style w:type="character" w:customStyle="1" w:styleId="Arial0">
    <w:name w:val="Стиль Текст таблицы (по левому краю) + Arial Знак"/>
    <w:basedOn w:val="afff2"/>
    <w:link w:val="Arial"/>
    <w:rsid w:val="00F00042"/>
  </w:style>
  <w:style w:type="paragraph" w:customStyle="1" w:styleId="MainTXT">
    <w:name w:val="MainTXT"/>
    <w:basedOn w:val="a0"/>
    <w:rsid w:val="009F4767"/>
    <w:pPr>
      <w:spacing w:after="120"/>
      <w:ind w:firstLine="709"/>
    </w:pPr>
    <w:rPr>
      <w:rFonts w:ascii="Times New Roman" w:hAnsi="Times New Roman" w:cs="Times New Roman"/>
      <w:sz w:val="24"/>
    </w:rPr>
  </w:style>
  <w:style w:type="character" w:customStyle="1" w:styleId="afffc">
    <w:name w:val="Нижний колонтитул Знак"/>
    <w:basedOn w:val="a2"/>
    <w:link w:val="afffb"/>
    <w:uiPriority w:val="99"/>
    <w:rsid w:val="00802692"/>
    <w:rPr>
      <w:rFonts w:ascii="Verdana" w:hAnsi="Verdana"/>
    </w:rPr>
  </w:style>
</w:styles>
</file>

<file path=word/webSettings.xml><?xml version="1.0" encoding="utf-8"?>
<w:webSettings xmlns:r="http://schemas.openxmlformats.org/officeDocument/2006/relationships" xmlns:w="http://schemas.openxmlformats.org/wordprocessingml/2006/main">
  <w:divs>
    <w:div w:id="451216908">
      <w:bodyDiv w:val="1"/>
      <w:marLeft w:val="0"/>
      <w:marRight w:val="0"/>
      <w:marTop w:val="0"/>
      <w:marBottom w:val="0"/>
      <w:divBdr>
        <w:top w:val="none" w:sz="0" w:space="0" w:color="auto"/>
        <w:left w:val="none" w:sz="0" w:space="0" w:color="auto"/>
        <w:bottom w:val="none" w:sz="0" w:space="0" w:color="auto"/>
        <w:right w:val="none" w:sz="0" w:space="0" w:color="auto"/>
      </w:divBdr>
    </w:div>
    <w:div w:id="506099018">
      <w:bodyDiv w:val="1"/>
      <w:marLeft w:val="0"/>
      <w:marRight w:val="0"/>
      <w:marTop w:val="0"/>
      <w:marBottom w:val="0"/>
      <w:divBdr>
        <w:top w:val="none" w:sz="0" w:space="0" w:color="auto"/>
        <w:left w:val="none" w:sz="0" w:space="0" w:color="auto"/>
        <w:bottom w:val="none" w:sz="0" w:space="0" w:color="auto"/>
        <w:right w:val="none" w:sz="0" w:space="0" w:color="auto"/>
      </w:divBdr>
    </w:div>
    <w:div w:id="893812576">
      <w:bodyDiv w:val="1"/>
      <w:marLeft w:val="0"/>
      <w:marRight w:val="0"/>
      <w:marTop w:val="0"/>
      <w:marBottom w:val="0"/>
      <w:divBdr>
        <w:top w:val="none" w:sz="0" w:space="0" w:color="auto"/>
        <w:left w:val="none" w:sz="0" w:space="0" w:color="auto"/>
        <w:bottom w:val="none" w:sz="0" w:space="0" w:color="auto"/>
        <w:right w:val="none" w:sz="0" w:space="0" w:color="auto"/>
      </w:divBdr>
    </w:div>
    <w:div w:id="136258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embeddings/oleObject1.bin"/><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oleObject" Target="embeddings/oleObject2.bin"/><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3.bin"/><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png"/><Relationship Id="rId8" Type="http://schemas.openxmlformats.org/officeDocument/2006/relationships/image" Target="media/image2.png"/><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22</Pages>
  <Words>2885</Words>
  <Characters>21043</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DG Win&amp;Soft</Company>
  <LinksUpToDate>false</LinksUpToDate>
  <CharactersWithSpaces>23881</CharactersWithSpaces>
  <SharedDoc>false</SharedDoc>
  <HLinks>
    <vt:vector size="414" baseType="variant">
      <vt:variant>
        <vt:i4>1114170</vt:i4>
      </vt:variant>
      <vt:variant>
        <vt:i4>413</vt:i4>
      </vt:variant>
      <vt:variant>
        <vt:i4>0</vt:i4>
      </vt:variant>
      <vt:variant>
        <vt:i4>5</vt:i4>
      </vt:variant>
      <vt:variant>
        <vt:lpwstr/>
      </vt:variant>
      <vt:variant>
        <vt:lpwstr>_Toc274645823</vt:lpwstr>
      </vt:variant>
      <vt:variant>
        <vt:i4>1114170</vt:i4>
      </vt:variant>
      <vt:variant>
        <vt:i4>407</vt:i4>
      </vt:variant>
      <vt:variant>
        <vt:i4>0</vt:i4>
      </vt:variant>
      <vt:variant>
        <vt:i4>5</vt:i4>
      </vt:variant>
      <vt:variant>
        <vt:lpwstr/>
      </vt:variant>
      <vt:variant>
        <vt:lpwstr>_Toc274645822</vt:lpwstr>
      </vt:variant>
      <vt:variant>
        <vt:i4>1114170</vt:i4>
      </vt:variant>
      <vt:variant>
        <vt:i4>401</vt:i4>
      </vt:variant>
      <vt:variant>
        <vt:i4>0</vt:i4>
      </vt:variant>
      <vt:variant>
        <vt:i4>5</vt:i4>
      </vt:variant>
      <vt:variant>
        <vt:lpwstr/>
      </vt:variant>
      <vt:variant>
        <vt:lpwstr>_Toc274645821</vt:lpwstr>
      </vt:variant>
      <vt:variant>
        <vt:i4>1114170</vt:i4>
      </vt:variant>
      <vt:variant>
        <vt:i4>395</vt:i4>
      </vt:variant>
      <vt:variant>
        <vt:i4>0</vt:i4>
      </vt:variant>
      <vt:variant>
        <vt:i4>5</vt:i4>
      </vt:variant>
      <vt:variant>
        <vt:lpwstr/>
      </vt:variant>
      <vt:variant>
        <vt:lpwstr>_Toc274645820</vt:lpwstr>
      </vt:variant>
      <vt:variant>
        <vt:i4>1179706</vt:i4>
      </vt:variant>
      <vt:variant>
        <vt:i4>389</vt:i4>
      </vt:variant>
      <vt:variant>
        <vt:i4>0</vt:i4>
      </vt:variant>
      <vt:variant>
        <vt:i4>5</vt:i4>
      </vt:variant>
      <vt:variant>
        <vt:lpwstr/>
      </vt:variant>
      <vt:variant>
        <vt:lpwstr>_Toc274645819</vt:lpwstr>
      </vt:variant>
      <vt:variant>
        <vt:i4>1179706</vt:i4>
      </vt:variant>
      <vt:variant>
        <vt:i4>383</vt:i4>
      </vt:variant>
      <vt:variant>
        <vt:i4>0</vt:i4>
      </vt:variant>
      <vt:variant>
        <vt:i4>5</vt:i4>
      </vt:variant>
      <vt:variant>
        <vt:lpwstr/>
      </vt:variant>
      <vt:variant>
        <vt:lpwstr>_Toc274645818</vt:lpwstr>
      </vt:variant>
      <vt:variant>
        <vt:i4>1179706</vt:i4>
      </vt:variant>
      <vt:variant>
        <vt:i4>377</vt:i4>
      </vt:variant>
      <vt:variant>
        <vt:i4>0</vt:i4>
      </vt:variant>
      <vt:variant>
        <vt:i4>5</vt:i4>
      </vt:variant>
      <vt:variant>
        <vt:lpwstr/>
      </vt:variant>
      <vt:variant>
        <vt:lpwstr>_Toc274645817</vt:lpwstr>
      </vt:variant>
      <vt:variant>
        <vt:i4>1179706</vt:i4>
      </vt:variant>
      <vt:variant>
        <vt:i4>371</vt:i4>
      </vt:variant>
      <vt:variant>
        <vt:i4>0</vt:i4>
      </vt:variant>
      <vt:variant>
        <vt:i4>5</vt:i4>
      </vt:variant>
      <vt:variant>
        <vt:lpwstr/>
      </vt:variant>
      <vt:variant>
        <vt:lpwstr>_Toc274645816</vt:lpwstr>
      </vt:variant>
      <vt:variant>
        <vt:i4>1179706</vt:i4>
      </vt:variant>
      <vt:variant>
        <vt:i4>365</vt:i4>
      </vt:variant>
      <vt:variant>
        <vt:i4>0</vt:i4>
      </vt:variant>
      <vt:variant>
        <vt:i4>5</vt:i4>
      </vt:variant>
      <vt:variant>
        <vt:lpwstr/>
      </vt:variant>
      <vt:variant>
        <vt:lpwstr>_Toc274645815</vt:lpwstr>
      </vt:variant>
      <vt:variant>
        <vt:i4>1179706</vt:i4>
      </vt:variant>
      <vt:variant>
        <vt:i4>359</vt:i4>
      </vt:variant>
      <vt:variant>
        <vt:i4>0</vt:i4>
      </vt:variant>
      <vt:variant>
        <vt:i4>5</vt:i4>
      </vt:variant>
      <vt:variant>
        <vt:lpwstr/>
      </vt:variant>
      <vt:variant>
        <vt:lpwstr>_Toc274645814</vt:lpwstr>
      </vt:variant>
      <vt:variant>
        <vt:i4>1179706</vt:i4>
      </vt:variant>
      <vt:variant>
        <vt:i4>353</vt:i4>
      </vt:variant>
      <vt:variant>
        <vt:i4>0</vt:i4>
      </vt:variant>
      <vt:variant>
        <vt:i4>5</vt:i4>
      </vt:variant>
      <vt:variant>
        <vt:lpwstr/>
      </vt:variant>
      <vt:variant>
        <vt:lpwstr>_Toc274645813</vt:lpwstr>
      </vt:variant>
      <vt:variant>
        <vt:i4>1179706</vt:i4>
      </vt:variant>
      <vt:variant>
        <vt:i4>347</vt:i4>
      </vt:variant>
      <vt:variant>
        <vt:i4>0</vt:i4>
      </vt:variant>
      <vt:variant>
        <vt:i4>5</vt:i4>
      </vt:variant>
      <vt:variant>
        <vt:lpwstr/>
      </vt:variant>
      <vt:variant>
        <vt:lpwstr>_Toc274645812</vt:lpwstr>
      </vt:variant>
      <vt:variant>
        <vt:i4>1179706</vt:i4>
      </vt:variant>
      <vt:variant>
        <vt:i4>341</vt:i4>
      </vt:variant>
      <vt:variant>
        <vt:i4>0</vt:i4>
      </vt:variant>
      <vt:variant>
        <vt:i4>5</vt:i4>
      </vt:variant>
      <vt:variant>
        <vt:lpwstr/>
      </vt:variant>
      <vt:variant>
        <vt:lpwstr>_Toc274645811</vt:lpwstr>
      </vt:variant>
      <vt:variant>
        <vt:i4>1179706</vt:i4>
      </vt:variant>
      <vt:variant>
        <vt:i4>335</vt:i4>
      </vt:variant>
      <vt:variant>
        <vt:i4>0</vt:i4>
      </vt:variant>
      <vt:variant>
        <vt:i4>5</vt:i4>
      </vt:variant>
      <vt:variant>
        <vt:lpwstr/>
      </vt:variant>
      <vt:variant>
        <vt:lpwstr>_Toc274645810</vt:lpwstr>
      </vt:variant>
      <vt:variant>
        <vt:i4>1245242</vt:i4>
      </vt:variant>
      <vt:variant>
        <vt:i4>329</vt:i4>
      </vt:variant>
      <vt:variant>
        <vt:i4>0</vt:i4>
      </vt:variant>
      <vt:variant>
        <vt:i4>5</vt:i4>
      </vt:variant>
      <vt:variant>
        <vt:lpwstr/>
      </vt:variant>
      <vt:variant>
        <vt:lpwstr>_Toc274645809</vt:lpwstr>
      </vt:variant>
      <vt:variant>
        <vt:i4>1245242</vt:i4>
      </vt:variant>
      <vt:variant>
        <vt:i4>323</vt:i4>
      </vt:variant>
      <vt:variant>
        <vt:i4>0</vt:i4>
      </vt:variant>
      <vt:variant>
        <vt:i4>5</vt:i4>
      </vt:variant>
      <vt:variant>
        <vt:lpwstr/>
      </vt:variant>
      <vt:variant>
        <vt:lpwstr>_Toc274645808</vt:lpwstr>
      </vt:variant>
      <vt:variant>
        <vt:i4>1245242</vt:i4>
      </vt:variant>
      <vt:variant>
        <vt:i4>317</vt:i4>
      </vt:variant>
      <vt:variant>
        <vt:i4>0</vt:i4>
      </vt:variant>
      <vt:variant>
        <vt:i4>5</vt:i4>
      </vt:variant>
      <vt:variant>
        <vt:lpwstr/>
      </vt:variant>
      <vt:variant>
        <vt:lpwstr>_Toc274645807</vt:lpwstr>
      </vt:variant>
      <vt:variant>
        <vt:i4>1245242</vt:i4>
      </vt:variant>
      <vt:variant>
        <vt:i4>311</vt:i4>
      </vt:variant>
      <vt:variant>
        <vt:i4>0</vt:i4>
      </vt:variant>
      <vt:variant>
        <vt:i4>5</vt:i4>
      </vt:variant>
      <vt:variant>
        <vt:lpwstr/>
      </vt:variant>
      <vt:variant>
        <vt:lpwstr>_Toc274645806</vt:lpwstr>
      </vt:variant>
      <vt:variant>
        <vt:i4>1245242</vt:i4>
      </vt:variant>
      <vt:variant>
        <vt:i4>305</vt:i4>
      </vt:variant>
      <vt:variant>
        <vt:i4>0</vt:i4>
      </vt:variant>
      <vt:variant>
        <vt:i4>5</vt:i4>
      </vt:variant>
      <vt:variant>
        <vt:lpwstr/>
      </vt:variant>
      <vt:variant>
        <vt:lpwstr>_Toc274645805</vt:lpwstr>
      </vt:variant>
      <vt:variant>
        <vt:i4>1245242</vt:i4>
      </vt:variant>
      <vt:variant>
        <vt:i4>299</vt:i4>
      </vt:variant>
      <vt:variant>
        <vt:i4>0</vt:i4>
      </vt:variant>
      <vt:variant>
        <vt:i4>5</vt:i4>
      </vt:variant>
      <vt:variant>
        <vt:lpwstr/>
      </vt:variant>
      <vt:variant>
        <vt:lpwstr>_Toc274645804</vt:lpwstr>
      </vt:variant>
      <vt:variant>
        <vt:i4>1245242</vt:i4>
      </vt:variant>
      <vt:variant>
        <vt:i4>293</vt:i4>
      </vt:variant>
      <vt:variant>
        <vt:i4>0</vt:i4>
      </vt:variant>
      <vt:variant>
        <vt:i4>5</vt:i4>
      </vt:variant>
      <vt:variant>
        <vt:lpwstr/>
      </vt:variant>
      <vt:variant>
        <vt:lpwstr>_Toc274645803</vt:lpwstr>
      </vt:variant>
      <vt:variant>
        <vt:i4>1245242</vt:i4>
      </vt:variant>
      <vt:variant>
        <vt:i4>287</vt:i4>
      </vt:variant>
      <vt:variant>
        <vt:i4>0</vt:i4>
      </vt:variant>
      <vt:variant>
        <vt:i4>5</vt:i4>
      </vt:variant>
      <vt:variant>
        <vt:lpwstr/>
      </vt:variant>
      <vt:variant>
        <vt:lpwstr>_Toc274645802</vt:lpwstr>
      </vt:variant>
      <vt:variant>
        <vt:i4>1245242</vt:i4>
      </vt:variant>
      <vt:variant>
        <vt:i4>281</vt:i4>
      </vt:variant>
      <vt:variant>
        <vt:i4>0</vt:i4>
      </vt:variant>
      <vt:variant>
        <vt:i4>5</vt:i4>
      </vt:variant>
      <vt:variant>
        <vt:lpwstr/>
      </vt:variant>
      <vt:variant>
        <vt:lpwstr>_Toc274645801</vt:lpwstr>
      </vt:variant>
      <vt:variant>
        <vt:i4>1245242</vt:i4>
      </vt:variant>
      <vt:variant>
        <vt:i4>275</vt:i4>
      </vt:variant>
      <vt:variant>
        <vt:i4>0</vt:i4>
      </vt:variant>
      <vt:variant>
        <vt:i4>5</vt:i4>
      </vt:variant>
      <vt:variant>
        <vt:lpwstr/>
      </vt:variant>
      <vt:variant>
        <vt:lpwstr>_Toc274645800</vt:lpwstr>
      </vt:variant>
      <vt:variant>
        <vt:i4>1703989</vt:i4>
      </vt:variant>
      <vt:variant>
        <vt:i4>269</vt:i4>
      </vt:variant>
      <vt:variant>
        <vt:i4>0</vt:i4>
      </vt:variant>
      <vt:variant>
        <vt:i4>5</vt:i4>
      </vt:variant>
      <vt:variant>
        <vt:lpwstr/>
      </vt:variant>
      <vt:variant>
        <vt:lpwstr>_Toc274645799</vt:lpwstr>
      </vt:variant>
      <vt:variant>
        <vt:i4>1703989</vt:i4>
      </vt:variant>
      <vt:variant>
        <vt:i4>263</vt:i4>
      </vt:variant>
      <vt:variant>
        <vt:i4>0</vt:i4>
      </vt:variant>
      <vt:variant>
        <vt:i4>5</vt:i4>
      </vt:variant>
      <vt:variant>
        <vt:lpwstr/>
      </vt:variant>
      <vt:variant>
        <vt:lpwstr>_Toc274645798</vt:lpwstr>
      </vt:variant>
      <vt:variant>
        <vt:i4>1703989</vt:i4>
      </vt:variant>
      <vt:variant>
        <vt:i4>257</vt:i4>
      </vt:variant>
      <vt:variant>
        <vt:i4>0</vt:i4>
      </vt:variant>
      <vt:variant>
        <vt:i4>5</vt:i4>
      </vt:variant>
      <vt:variant>
        <vt:lpwstr/>
      </vt:variant>
      <vt:variant>
        <vt:lpwstr>_Toc274645797</vt:lpwstr>
      </vt:variant>
      <vt:variant>
        <vt:i4>1703989</vt:i4>
      </vt:variant>
      <vt:variant>
        <vt:i4>251</vt:i4>
      </vt:variant>
      <vt:variant>
        <vt:i4>0</vt:i4>
      </vt:variant>
      <vt:variant>
        <vt:i4>5</vt:i4>
      </vt:variant>
      <vt:variant>
        <vt:lpwstr/>
      </vt:variant>
      <vt:variant>
        <vt:lpwstr>_Toc274645796</vt:lpwstr>
      </vt:variant>
      <vt:variant>
        <vt:i4>1703989</vt:i4>
      </vt:variant>
      <vt:variant>
        <vt:i4>245</vt:i4>
      </vt:variant>
      <vt:variant>
        <vt:i4>0</vt:i4>
      </vt:variant>
      <vt:variant>
        <vt:i4>5</vt:i4>
      </vt:variant>
      <vt:variant>
        <vt:lpwstr/>
      </vt:variant>
      <vt:variant>
        <vt:lpwstr>_Toc274645795</vt:lpwstr>
      </vt:variant>
      <vt:variant>
        <vt:i4>1703989</vt:i4>
      </vt:variant>
      <vt:variant>
        <vt:i4>239</vt:i4>
      </vt:variant>
      <vt:variant>
        <vt:i4>0</vt:i4>
      </vt:variant>
      <vt:variant>
        <vt:i4>5</vt:i4>
      </vt:variant>
      <vt:variant>
        <vt:lpwstr/>
      </vt:variant>
      <vt:variant>
        <vt:lpwstr>_Toc274645794</vt:lpwstr>
      </vt:variant>
      <vt:variant>
        <vt:i4>1703989</vt:i4>
      </vt:variant>
      <vt:variant>
        <vt:i4>233</vt:i4>
      </vt:variant>
      <vt:variant>
        <vt:i4>0</vt:i4>
      </vt:variant>
      <vt:variant>
        <vt:i4>5</vt:i4>
      </vt:variant>
      <vt:variant>
        <vt:lpwstr/>
      </vt:variant>
      <vt:variant>
        <vt:lpwstr>_Toc274645793</vt:lpwstr>
      </vt:variant>
      <vt:variant>
        <vt:i4>1703989</vt:i4>
      </vt:variant>
      <vt:variant>
        <vt:i4>227</vt:i4>
      </vt:variant>
      <vt:variant>
        <vt:i4>0</vt:i4>
      </vt:variant>
      <vt:variant>
        <vt:i4>5</vt:i4>
      </vt:variant>
      <vt:variant>
        <vt:lpwstr/>
      </vt:variant>
      <vt:variant>
        <vt:lpwstr>_Toc274645792</vt:lpwstr>
      </vt:variant>
      <vt:variant>
        <vt:i4>1703989</vt:i4>
      </vt:variant>
      <vt:variant>
        <vt:i4>221</vt:i4>
      </vt:variant>
      <vt:variant>
        <vt:i4>0</vt:i4>
      </vt:variant>
      <vt:variant>
        <vt:i4>5</vt:i4>
      </vt:variant>
      <vt:variant>
        <vt:lpwstr/>
      </vt:variant>
      <vt:variant>
        <vt:lpwstr>_Toc274645791</vt:lpwstr>
      </vt:variant>
      <vt:variant>
        <vt:i4>1703989</vt:i4>
      </vt:variant>
      <vt:variant>
        <vt:i4>215</vt:i4>
      </vt:variant>
      <vt:variant>
        <vt:i4>0</vt:i4>
      </vt:variant>
      <vt:variant>
        <vt:i4>5</vt:i4>
      </vt:variant>
      <vt:variant>
        <vt:lpwstr/>
      </vt:variant>
      <vt:variant>
        <vt:lpwstr>_Toc274645790</vt:lpwstr>
      </vt:variant>
      <vt:variant>
        <vt:i4>1769525</vt:i4>
      </vt:variant>
      <vt:variant>
        <vt:i4>209</vt:i4>
      </vt:variant>
      <vt:variant>
        <vt:i4>0</vt:i4>
      </vt:variant>
      <vt:variant>
        <vt:i4>5</vt:i4>
      </vt:variant>
      <vt:variant>
        <vt:lpwstr/>
      </vt:variant>
      <vt:variant>
        <vt:lpwstr>_Toc274645789</vt:lpwstr>
      </vt:variant>
      <vt:variant>
        <vt:i4>1769525</vt:i4>
      </vt:variant>
      <vt:variant>
        <vt:i4>203</vt:i4>
      </vt:variant>
      <vt:variant>
        <vt:i4>0</vt:i4>
      </vt:variant>
      <vt:variant>
        <vt:i4>5</vt:i4>
      </vt:variant>
      <vt:variant>
        <vt:lpwstr/>
      </vt:variant>
      <vt:variant>
        <vt:lpwstr>_Toc274645788</vt:lpwstr>
      </vt:variant>
      <vt:variant>
        <vt:i4>1769525</vt:i4>
      </vt:variant>
      <vt:variant>
        <vt:i4>197</vt:i4>
      </vt:variant>
      <vt:variant>
        <vt:i4>0</vt:i4>
      </vt:variant>
      <vt:variant>
        <vt:i4>5</vt:i4>
      </vt:variant>
      <vt:variant>
        <vt:lpwstr/>
      </vt:variant>
      <vt:variant>
        <vt:lpwstr>_Toc274645787</vt:lpwstr>
      </vt:variant>
      <vt:variant>
        <vt:i4>1769525</vt:i4>
      </vt:variant>
      <vt:variant>
        <vt:i4>191</vt:i4>
      </vt:variant>
      <vt:variant>
        <vt:i4>0</vt:i4>
      </vt:variant>
      <vt:variant>
        <vt:i4>5</vt:i4>
      </vt:variant>
      <vt:variant>
        <vt:lpwstr/>
      </vt:variant>
      <vt:variant>
        <vt:lpwstr>_Toc274645786</vt:lpwstr>
      </vt:variant>
      <vt:variant>
        <vt:i4>1769525</vt:i4>
      </vt:variant>
      <vt:variant>
        <vt:i4>185</vt:i4>
      </vt:variant>
      <vt:variant>
        <vt:i4>0</vt:i4>
      </vt:variant>
      <vt:variant>
        <vt:i4>5</vt:i4>
      </vt:variant>
      <vt:variant>
        <vt:lpwstr/>
      </vt:variant>
      <vt:variant>
        <vt:lpwstr>_Toc274645785</vt:lpwstr>
      </vt:variant>
      <vt:variant>
        <vt:i4>1769525</vt:i4>
      </vt:variant>
      <vt:variant>
        <vt:i4>179</vt:i4>
      </vt:variant>
      <vt:variant>
        <vt:i4>0</vt:i4>
      </vt:variant>
      <vt:variant>
        <vt:i4>5</vt:i4>
      </vt:variant>
      <vt:variant>
        <vt:lpwstr/>
      </vt:variant>
      <vt:variant>
        <vt:lpwstr>_Toc274645784</vt:lpwstr>
      </vt:variant>
      <vt:variant>
        <vt:i4>1769525</vt:i4>
      </vt:variant>
      <vt:variant>
        <vt:i4>173</vt:i4>
      </vt:variant>
      <vt:variant>
        <vt:i4>0</vt:i4>
      </vt:variant>
      <vt:variant>
        <vt:i4>5</vt:i4>
      </vt:variant>
      <vt:variant>
        <vt:lpwstr/>
      </vt:variant>
      <vt:variant>
        <vt:lpwstr>_Toc274645783</vt:lpwstr>
      </vt:variant>
      <vt:variant>
        <vt:i4>1769525</vt:i4>
      </vt:variant>
      <vt:variant>
        <vt:i4>167</vt:i4>
      </vt:variant>
      <vt:variant>
        <vt:i4>0</vt:i4>
      </vt:variant>
      <vt:variant>
        <vt:i4>5</vt:i4>
      </vt:variant>
      <vt:variant>
        <vt:lpwstr/>
      </vt:variant>
      <vt:variant>
        <vt:lpwstr>_Toc274645782</vt:lpwstr>
      </vt:variant>
      <vt:variant>
        <vt:i4>1769525</vt:i4>
      </vt:variant>
      <vt:variant>
        <vt:i4>161</vt:i4>
      </vt:variant>
      <vt:variant>
        <vt:i4>0</vt:i4>
      </vt:variant>
      <vt:variant>
        <vt:i4>5</vt:i4>
      </vt:variant>
      <vt:variant>
        <vt:lpwstr/>
      </vt:variant>
      <vt:variant>
        <vt:lpwstr>_Toc274645781</vt:lpwstr>
      </vt:variant>
      <vt:variant>
        <vt:i4>1769525</vt:i4>
      </vt:variant>
      <vt:variant>
        <vt:i4>155</vt:i4>
      </vt:variant>
      <vt:variant>
        <vt:i4>0</vt:i4>
      </vt:variant>
      <vt:variant>
        <vt:i4>5</vt:i4>
      </vt:variant>
      <vt:variant>
        <vt:lpwstr/>
      </vt:variant>
      <vt:variant>
        <vt:lpwstr>_Toc274645780</vt:lpwstr>
      </vt:variant>
      <vt:variant>
        <vt:i4>1310773</vt:i4>
      </vt:variant>
      <vt:variant>
        <vt:i4>149</vt:i4>
      </vt:variant>
      <vt:variant>
        <vt:i4>0</vt:i4>
      </vt:variant>
      <vt:variant>
        <vt:i4>5</vt:i4>
      </vt:variant>
      <vt:variant>
        <vt:lpwstr/>
      </vt:variant>
      <vt:variant>
        <vt:lpwstr>_Toc274645779</vt:lpwstr>
      </vt:variant>
      <vt:variant>
        <vt:i4>1310773</vt:i4>
      </vt:variant>
      <vt:variant>
        <vt:i4>143</vt:i4>
      </vt:variant>
      <vt:variant>
        <vt:i4>0</vt:i4>
      </vt:variant>
      <vt:variant>
        <vt:i4>5</vt:i4>
      </vt:variant>
      <vt:variant>
        <vt:lpwstr/>
      </vt:variant>
      <vt:variant>
        <vt:lpwstr>_Toc274645778</vt:lpwstr>
      </vt:variant>
      <vt:variant>
        <vt:i4>1310773</vt:i4>
      </vt:variant>
      <vt:variant>
        <vt:i4>137</vt:i4>
      </vt:variant>
      <vt:variant>
        <vt:i4>0</vt:i4>
      </vt:variant>
      <vt:variant>
        <vt:i4>5</vt:i4>
      </vt:variant>
      <vt:variant>
        <vt:lpwstr/>
      </vt:variant>
      <vt:variant>
        <vt:lpwstr>_Toc274645777</vt:lpwstr>
      </vt:variant>
      <vt:variant>
        <vt:i4>1310773</vt:i4>
      </vt:variant>
      <vt:variant>
        <vt:i4>131</vt:i4>
      </vt:variant>
      <vt:variant>
        <vt:i4>0</vt:i4>
      </vt:variant>
      <vt:variant>
        <vt:i4>5</vt:i4>
      </vt:variant>
      <vt:variant>
        <vt:lpwstr/>
      </vt:variant>
      <vt:variant>
        <vt:lpwstr>_Toc274645776</vt:lpwstr>
      </vt:variant>
      <vt:variant>
        <vt:i4>1310773</vt:i4>
      </vt:variant>
      <vt:variant>
        <vt:i4>125</vt:i4>
      </vt:variant>
      <vt:variant>
        <vt:i4>0</vt:i4>
      </vt:variant>
      <vt:variant>
        <vt:i4>5</vt:i4>
      </vt:variant>
      <vt:variant>
        <vt:lpwstr/>
      </vt:variant>
      <vt:variant>
        <vt:lpwstr>_Toc274645775</vt:lpwstr>
      </vt:variant>
      <vt:variant>
        <vt:i4>1310773</vt:i4>
      </vt:variant>
      <vt:variant>
        <vt:i4>119</vt:i4>
      </vt:variant>
      <vt:variant>
        <vt:i4>0</vt:i4>
      </vt:variant>
      <vt:variant>
        <vt:i4>5</vt:i4>
      </vt:variant>
      <vt:variant>
        <vt:lpwstr/>
      </vt:variant>
      <vt:variant>
        <vt:lpwstr>_Toc274645774</vt:lpwstr>
      </vt:variant>
      <vt:variant>
        <vt:i4>1310773</vt:i4>
      </vt:variant>
      <vt:variant>
        <vt:i4>113</vt:i4>
      </vt:variant>
      <vt:variant>
        <vt:i4>0</vt:i4>
      </vt:variant>
      <vt:variant>
        <vt:i4>5</vt:i4>
      </vt:variant>
      <vt:variant>
        <vt:lpwstr/>
      </vt:variant>
      <vt:variant>
        <vt:lpwstr>_Toc274645773</vt:lpwstr>
      </vt:variant>
      <vt:variant>
        <vt:i4>1310773</vt:i4>
      </vt:variant>
      <vt:variant>
        <vt:i4>107</vt:i4>
      </vt:variant>
      <vt:variant>
        <vt:i4>0</vt:i4>
      </vt:variant>
      <vt:variant>
        <vt:i4>5</vt:i4>
      </vt:variant>
      <vt:variant>
        <vt:lpwstr/>
      </vt:variant>
      <vt:variant>
        <vt:lpwstr>_Toc274645772</vt:lpwstr>
      </vt:variant>
      <vt:variant>
        <vt:i4>1310773</vt:i4>
      </vt:variant>
      <vt:variant>
        <vt:i4>101</vt:i4>
      </vt:variant>
      <vt:variant>
        <vt:i4>0</vt:i4>
      </vt:variant>
      <vt:variant>
        <vt:i4>5</vt:i4>
      </vt:variant>
      <vt:variant>
        <vt:lpwstr/>
      </vt:variant>
      <vt:variant>
        <vt:lpwstr>_Toc274645771</vt:lpwstr>
      </vt:variant>
      <vt:variant>
        <vt:i4>1310773</vt:i4>
      </vt:variant>
      <vt:variant>
        <vt:i4>95</vt:i4>
      </vt:variant>
      <vt:variant>
        <vt:i4>0</vt:i4>
      </vt:variant>
      <vt:variant>
        <vt:i4>5</vt:i4>
      </vt:variant>
      <vt:variant>
        <vt:lpwstr/>
      </vt:variant>
      <vt:variant>
        <vt:lpwstr>_Toc274645770</vt:lpwstr>
      </vt:variant>
      <vt:variant>
        <vt:i4>1376309</vt:i4>
      </vt:variant>
      <vt:variant>
        <vt:i4>89</vt:i4>
      </vt:variant>
      <vt:variant>
        <vt:i4>0</vt:i4>
      </vt:variant>
      <vt:variant>
        <vt:i4>5</vt:i4>
      </vt:variant>
      <vt:variant>
        <vt:lpwstr/>
      </vt:variant>
      <vt:variant>
        <vt:lpwstr>_Toc274645769</vt:lpwstr>
      </vt:variant>
      <vt:variant>
        <vt:i4>1376309</vt:i4>
      </vt:variant>
      <vt:variant>
        <vt:i4>83</vt:i4>
      </vt:variant>
      <vt:variant>
        <vt:i4>0</vt:i4>
      </vt:variant>
      <vt:variant>
        <vt:i4>5</vt:i4>
      </vt:variant>
      <vt:variant>
        <vt:lpwstr/>
      </vt:variant>
      <vt:variant>
        <vt:lpwstr>_Toc274645768</vt:lpwstr>
      </vt:variant>
      <vt:variant>
        <vt:i4>1376309</vt:i4>
      </vt:variant>
      <vt:variant>
        <vt:i4>77</vt:i4>
      </vt:variant>
      <vt:variant>
        <vt:i4>0</vt:i4>
      </vt:variant>
      <vt:variant>
        <vt:i4>5</vt:i4>
      </vt:variant>
      <vt:variant>
        <vt:lpwstr/>
      </vt:variant>
      <vt:variant>
        <vt:lpwstr>_Toc274645767</vt:lpwstr>
      </vt:variant>
      <vt:variant>
        <vt:i4>1376309</vt:i4>
      </vt:variant>
      <vt:variant>
        <vt:i4>71</vt:i4>
      </vt:variant>
      <vt:variant>
        <vt:i4>0</vt:i4>
      </vt:variant>
      <vt:variant>
        <vt:i4>5</vt:i4>
      </vt:variant>
      <vt:variant>
        <vt:lpwstr/>
      </vt:variant>
      <vt:variant>
        <vt:lpwstr>_Toc274645766</vt:lpwstr>
      </vt:variant>
      <vt:variant>
        <vt:i4>1376309</vt:i4>
      </vt:variant>
      <vt:variant>
        <vt:i4>65</vt:i4>
      </vt:variant>
      <vt:variant>
        <vt:i4>0</vt:i4>
      </vt:variant>
      <vt:variant>
        <vt:i4>5</vt:i4>
      </vt:variant>
      <vt:variant>
        <vt:lpwstr/>
      </vt:variant>
      <vt:variant>
        <vt:lpwstr>_Toc274645765</vt:lpwstr>
      </vt:variant>
      <vt:variant>
        <vt:i4>1376309</vt:i4>
      </vt:variant>
      <vt:variant>
        <vt:i4>59</vt:i4>
      </vt:variant>
      <vt:variant>
        <vt:i4>0</vt:i4>
      </vt:variant>
      <vt:variant>
        <vt:i4>5</vt:i4>
      </vt:variant>
      <vt:variant>
        <vt:lpwstr/>
      </vt:variant>
      <vt:variant>
        <vt:lpwstr>_Toc274645764</vt:lpwstr>
      </vt:variant>
      <vt:variant>
        <vt:i4>1376309</vt:i4>
      </vt:variant>
      <vt:variant>
        <vt:i4>53</vt:i4>
      </vt:variant>
      <vt:variant>
        <vt:i4>0</vt:i4>
      </vt:variant>
      <vt:variant>
        <vt:i4>5</vt:i4>
      </vt:variant>
      <vt:variant>
        <vt:lpwstr/>
      </vt:variant>
      <vt:variant>
        <vt:lpwstr>_Toc274645763</vt:lpwstr>
      </vt:variant>
      <vt:variant>
        <vt:i4>1376309</vt:i4>
      </vt:variant>
      <vt:variant>
        <vt:i4>47</vt:i4>
      </vt:variant>
      <vt:variant>
        <vt:i4>0</vt:i4>
      </vt:variant>
      <vt:variant>
        <vt:i4>5</vt:i4>
      </vt:variant>
      <vt:variant>
        <vt:lpwstr/>
      </vt:variant>
      <vt:variant>
        <vt:lpwstr>_Toc274645762</vt:lpwstr>
      </vt:variant>
      <vt:variant>
        <vt:i4>1376309</vt:i4>
      </vt:variant>
      <vt:variant>
        <vt:i4>41</vt:i4>
      </vt:variant>
      <vt:variant>
        <vt:i4>0</vt:i4>
      </vt:variant>
      <vt:variant>
        <vt:i4>5</vt:i4>
      </vt:variant>
      <vt:variant>
        <vt:lpwstr/>
      </vt:variant>
      <vt:variant>
        <vt:lpwstr>_Toc274645761</vt:lpwstr>
      </vt:variant>
      <vt:variant>
        <vt:i4>1376309</vt:i4>
      </vt:variant>
      <vt:variant>
        <vt:i4>35</vt:i4>
      </vt:variant>
      <vt:variant>
        <vt:i4>0</vt:i4>
      </vt:variant>
      <vt:variant>
        <vt:i4>5</vt:i4>
      </vt:variant>
      <vt:variant>
        <vt:lpwstr/>
      </vt:variant>
      <vt:variant>
        <vt:lpwstr>_Toc274645760</vt:lpwstr>
      </vt:variant>
      <vt:variant>
        <vt:i4>1441845</vt:i4>
      </vt:variant>
      <vt:variant>
        <vt:i4>29</vt:i4>
      </vt:variant>
      <vt:variant>
        <vt:i4>0</vt:i4>
      </vt:variant>
      <vt:variant>
        <vt:i4>5</vt:i4>
      </vt:variant>
      <vt:variant>
        <vt:lpwstr/>
      </vt:variant>
      <vt:variant>
        <vt:lpwstr>_Toc274645759</vt:lpwstr>
      </vt:variant>
      <vt:variant>
        <vt:i4>1441845</vt:i4>
      </vt:variant>
      <vt:variant>
        <vt:i4>23</vt:i4>
      </vt:variant>
      <vt:variant>
        <vt:i4>0</vt:i4>
      </vt:variant>
      <vt:variant>
        <vt:i4>5</vt:i4>
      </vt:variant>
      <vt:variant>
        <vt:lpwstr/>
      </vt:variant>
      <vt:variant>
        <vt:lpwstr>_Toc274645758</vt:lpwstr>
      </vt:variant>
      <vt:variant>
        <vt:i4>1441845</vt:i4>
      </vt:variant>
      <vt:variant>
        <vt:i4>17</vt:i4>
      </vt:variant>
      <vt:variant>
        <vt:i4>0</vt:i4>
      </vt:variant>
      <vt:variant>
        <vt:i4>5</vt:i4>
      </vt:variant>
      <vt:variant>
        <vt:lpwstr/>
      </vt:variant>
      <vt:variant>
        <vt:lpwstr>_Toc274645757</vt:lpwstr>
      </vt:variant>
      <vt:variant>
        <vt:i4>1441845</vt:i4>
      </vt:variant>
      <vt:variant>
        <vt:i4>11</vt:i4>
      </vt:variant>
      <vt:variant>
        <vt:i4>0</vt:i4>
      </vt:variant>
      <vt:variant>
        <vt:i4>5</vt:i4>
      </vt:variant>
      <vt:variant>
        <vt:lpwstr/>
      </vt:variant>
      <vt:variant>
        <vt:lpwstr>_Toc274645756</vt:lpwstr>
      </vt:variant>
      <vt:variant>
        <vt:i4>1441845</vt:i4>
      </vt:variant>
      <vt:variant>
        <vt:i4>5</vt:i4>
      </vt:variant>
      <vt:variant>
        <vt:i4>0</vt:i4>
      </vt:variant>
      <vt:variant>
        <vt:i4>5</vt:i4>
      </vt:variant>
      <vt:variant>
        <vt:lpwstr/>
      </vt:variant>
      <vt:variant>
        <vt:lpwstr>_Toc274645755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Tarasova</dc:creator>
  <cp:lastModifiedBy>Гайфутдинова</cp:lastModifiedBy>
  <cp:revision>10</cp:revision>
  <cp:lastPrinted>2008-05-06T12:51:00Z</cp:lastPrinted>
  <dcterms:created xsi:type="dcterms:W3CDTF">2011-01-20T13:39:00Z</dcterms:created>
  <dcterms:modified xsi:type="dcterms:W3CDTF">2011-01-21T12:36:00Z</dcterms:modified>
</cp:coreProperties>
</file>